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F00AAC">
        <w:rPr>
          <w:b/>
          <w:sz w:val="24"/>
          <w:szCs w:val="24"/>
        </w:rPr>
        <w:t>6</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A27093">
        <w:rPr>
          <w:b/>
          <w:bCs/>
          <w:color w:val="000000"/>
          <w:sz w:val="24"/>
          <w:szCs w:val="24"/>
        </w:rPr>
        <w:t>2</w:t>
      </w:r>
      <w:r w:rsidR="00F00AAC">
        <w:rPr>
          <w:b/>
          <w:bCs/>
          <w:color w:val="000000"/>
          <w:sz w:val="24"/>
          <w:szCs w:val="24"/>
        </w:rPr>
        <w:t>7</w:t>
      </w:r>
      <w:r w:rsidR="00EB65B2" w:rsidRPr="00E50BB6">
        <w:rPr>
          <w:b/>
          <w:bCs/>
          <w:sz w:val="24"/>
          <w:szCs w:val="24"/>
        </w:rPr>
        <w:t>.0</w:t>
      </w:r>
      <w:r w:rsidR="00A27093">
        <w:rPr>
          <w:b/>
          <w:bCs/>
          <w:sz w:val="24"/>
          <w:szCs w:val="24"/>
        </w:rPr>
        <w:t>2</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1576"/>
        <w:gridCol w:w="7511"/>
        <w:gridCol w:w="567"/>
        <w:gridCol w:w="567"/>
        <w:gridCol w:w="993"/>
        <w:gridCol w:w="1277"/>
        <w:gridCol w:w="1274"/>
        <w:gridCol w:w="1637"/>
      </w:tblGrid>
      <w:tr w:rsidR="00530CE7" w:rsidRPr="00530CE7" w:rsidTr="00530CE7">
        <w:trPr>
          <w:jc w:val="center"/>
        </w:trPr>
        <w:tc>
          <w:tcPr>
            <w:tcW w:w="163" w:type="pct"/>
            <w:vAlign w:val="center"/>
          </w:tcPr>
          <w:p w:rsidR="00530CE7" w:rsidRPr="00530CE7" w:rsidRDefault="00530CE7" w:rsidP="008964FA">
            <w:pPr>
              <w:jc w:val="center"/>
            </w:pPr>
            <w:r w:rsidRPr="00530CE7">
              <w:t xml:space="preserve">№ </w:t>
            </w:r>
            <w:proofErr w:type="spellStart"/>
            <w:proofErr w:type="gramStart"/>
            <w:r w:rsidRPr="00530CE7">
              <w:t>п</w:t>
            </w:r>
            <w:proofErr w:type="spellEnd"/>
            <w:proofErr w:type="gramEnd"/>
            <w:r w:rsidRPr="00530CE7">
              <w:t>/</w:t>
            </w:r>
            <w:proofErr w:type="spellStart"/>
            <w:r w:rsidRPr="00530CE7">
              <w:t>п</w:t>
            </w:r>
            <w:proofErr w:type="spellEnd"/>
          </w:p>
        </w:tc>
        <w:tc>
          <w:tcPr>
            <w:tcW w:w="495" w:type="pct"/>
            <w:vAlign w:val="center"/>
          </w:tcPr>
          <w:p w:rsidR="00530CE7" w:rsidRPr="00530CE7" w:rsidRDefault="00530CE7" w:rsidP="008964FA">
            <w:pPr>
              <w:jc w:val="center"/>
            </w:pPr>
            <w:r w:rsidRPr="00530CE7">
              <w:t>Наименование</w:t>
            </w:r>
          </w:p>
        </w:tc>
        <w:tc>
          <w:tcPr>
            <w:tcW w:w="2359" w:type="pct"/>
            <w:vAlign w:val="center"/>
          </w:tcPr>
          <w:p w:rsidR="00530CE7" w:rsidRPr="00530CE7" w:rsidRDefault="00530CE7" w:rsidP="008964FA">
            <w:pPr>
              <w:jc w:val="center"/>
            </w:pPr>
            <w:r w:rsidRPr="00530CE7">
              <w:t>Описание</w:t>
            </w:r>
          </w:p>
        </w:tc>
        <w:tc>
          <w:tcPr>
            <w:tcW w:w="178" w:type="pct"/>
            <w:vAlign w:val="center"/>
          </w:tcPr>
          <w:p w:rsidR="00530CE7" w:rsidRPr="00530CE7" w:rsidRDefault="00530CE7" w:rsidP="008964FA">
            <w:pPr>
              <w:ind w:left="-108"/>
              <w:jc w:val="center"/>
            </w:pPr>
            <w:r w:rsidRPr="00530CE7">
              <w:t>Ед.</w:t>
            </w:r>
          </w:p>
          <w:p w:rsidR="00530CE7" w:rsidRPr="00530CE7" w:rsidRDefault="00530CE7" w:rsidP="008964FA">
            <w:pPr>
              <w:ind w:left="-108"/>
              <w:jc w:val="center"/>
            </w:pPr>
            <w:proofErr w:type="spellStart"/>
            <w:r w:rsidRPr="00530CE7">
              <w:t>изм</w:t>
            </w:r>
            <w:proofErr w:type="spellEnd"/>
            <w:r w:rsidRPr="00530CE7">
              <w:t>.</w:t>
            </w:r>
          </w:p>
        </w:tc>
        <w:tc>
          <w:tcPr>
            <w:tcW w:w="178" w:type="pct"/>
            <w:vAlign w:val="center"/>
          </w:tcPr>
          <w:p w:rsidR="00530CE7" w:rsidRPr="00530CE7" w:rsidRDefault="00530CE7" w:rsidP="008964FA">
            <w:pPr>
              <w:jc w:val="center"/>
            </w:pPr>
            <w:r w:rsidRPr="00530CE7">
              <w:t>Кол-во</w:t>
            </w:r>
          </w:p>
        </w:tc>
        <w:tc>
          <w:tcPr>
            <w:tcW w:w="312" w:type="pct"/>
            <w:vAlign w:val="center"/>
          </w:tcPr>
          <w:p w:rsidR="00530CE7" w:rsidRPr="00530CE7" w:rsidRDefault="00530CE7" w:rsidP="008964FA">
            <w:pPr>
              <w:jc w:val="center"/>
            </w:pPr>
            <w:r w:rsidRPr="00530CE7">
              <w:t>Цена, тенге</w:t>
            </w:r>
          </w:p>
        </w:tc>
        <w:tc>
          <w:tcPr>
            <w:tcW w:w="401" w:type="pct"/>
            <w:vAlign w:val="center"/>
          </w:tcPr>
          <w:p w:rsidR="00530CE7" w:rsidRPr="00530CE7" w:rsidRDefault="00530CE7" w:rsidP="008964FA">
            <w:pPr>
              <w:jc w:val="center"/>
            </w:pPr>
            <w:r w:rsidRPr="00530CE7">
              <w:t>Сумма, тенге</w:t>
            </w:r>
          </w:p>
        </w:tc>
        <w:tc>
          <w:tcPr>
            <w:tcW w:w="400" w:type="pct"/>
            <w:vAlign w:val="center"/>
          </w:tcPr>
          <w:p w:rsidR="00530CE7" w:rsidRPr="00530CE7" w:rsidRDefault="00530CE7" w:rsidP="008964FA">
            <w:pPr>
              <w:jc w:val="center"/>
            </w:pPr>
            <w:r w:rsidRPr="00530CE7">
              <w:t>Срок и условия поставки</w:t>
            </w:r>
          </w:p>
        </w:tc>
        <w:tc>
          <w:tcPr>
            <w:tcW w:w="514" w:type="pct"/>
            <w:vAlign w:val="center"/>
          </w:tcPr>
          <w:p w:rsidR="00530CE7" w:rsidRPr="00530CE7" w:rsidRDefault="00530CE7" w:rsidP="008964FA">
            <w:pPr>
              <w:jc w:val="center"/>
            </w:pPr>
            <w:r w:rsidRPr="00530CE7">
              <w:t>Место поставки</w:t>
            </w:r>
          </w:p>
        </w:tc>
      </w:tr>
      <w:tr w:rsidR="00530CE7" w:rsidRPr="00530CE7" w:rsidTr="00530CE7">
        <w:trPr>
          <w:jc w:val="center"/>
        </w:trPr>
        <w:tc>
          <w:tcPr>
            <w:tcW w:w="163" w:type="pct"/>
            <w:vAlign w:val="center"/>
          </w:tcPr>
          <w:p w:rsidR="00530CE7" w:rsidRPr="00530CE7" w:rsidRDefault="00530CE7" w:rsidP="008964FA">
            <w:pPr>
              <w:jc w:val="center"/>
            </w:pPr>
            <w:r w:rsidRPr="00530CE7">
              <w:t>1</w:t>
            </w:r>
          </w:p>
        </w:tc>
        <w:tc>
          <w:tcPr>
            <w:tcW w:w="495" w:type="pct"/>
            <w:vAlign w:val="center"/>
          </w:tcPr>
          <w:p w:rsidR="00530CE7" w:rsidRPr="00530CE7" w:rsidRDefault="00530CE7" w:rsidP="008964FA">
            <w:pPr>
              <w:pStyle w:val="a9"/>
              <w:jc w:val="center"/>
              <w:rPr>
                <w:sz w:val="20"/>
                <w:szCs w:val="20"/>
              </w:rPr>
            </w:pPr>
            <w:r w:rsidRPr="00530CE7">
              <w:rPr>
                <w:sz w:val="20"/>
                <w:szCs w:val="20"/>
              </w:rPr>
              <w:t>Пленка медицинская рентгеновская 30x40</w:t>
            </w:r>
          </w:p>
          <w:p w:rsidR="00530CE7" w:rsidRPr="00530CE7" w:rsidRDefault="00530CE7" w:rsidP="008964FA">
            <w:pPr>
              <w:jc w:val="center"/>
            </w:pPr>
          </w:p>
        </w:tc>
        <w:tc>
          <w:tcPr>
            <w:tcW w:w="2359" w:type="pct"/>
            <w:vAlign w:val="center"/>
          </w:tcPr>
          <w:p w:rsidR="00530CE7" w:rsidRPr="00530CE7" w:rsidRDefault="00530CE7" w:rsidP="008964FA">
            <w:pPr>
              <w:pStyle w:val="a9"/>
              <w:jc w:val="center"/>
              <w:rPr>
                <w:sz w:val="20"/>
                <w:szCs w:val="20"/>
              </w:rPr>
            </w:pPr>
            <w:r w:rsidRPr="00530CE7">
              <w:rPr>
                <w:sz w:val="20"/>
                <w:szCs w:val="20"/>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530CE7">
              <w:rPr>
                <w:sz w:val="20"/>
                <w:szCs w:val="20"/>
              </w:rPr>
              <w:t>T-grains</w:t>
            </w:r>
            <w:proofErr w:type="spellEnd"/>
            <w:r w:rsidRPr="00530CE7">
              <w:rPr>
                <w:sz w:val="20"/>
                <w:szCs w:val="20"/>
              </w:rPr>
              <w:t xml:space="preserve"> и гарантирует безупречное качество и высокую информационную емкость </w:t>
            </w:r>
            <w:proofErr w:type="spellStart"/>
            <w:r w:rsidRPr="00530CE7">
              <w:rPr>
                <w:sz w:val="20"/>
                <w:szCs w:val="20"/>
              </w:rPr>
              <w:t>изображения</w:t>
            </w:r>
            <w:proofErr w:type="gramStart"/>
            <w:r w:rsidRPr="00530CE7">
              <w:rPr>
                <w:sz w:val="20"/>
                <w:szCs w:val="20"/>
              </w:rPr>
              <w:t>.Р</w:t>
            </w:r>
            <w:proofErr w:type="gramEnd"/>
            <w:r w:rsidRPr="00530CE7">
              <w:rPr>
                <w:sz w:val="20"/>
                <w:szCs w:val="20"/>
              </w:rPr>
              <w:t>ентгеновская</w:t>
            </w:r>
            <w:proofErr w:type="spellEnd"/>
            <w:r w:rsidRPr="00530CE7">
              <w:rPr>
                <w:sz w:val="20"/>
                <w:szCs w:val="20"/>
              </w:rPr>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530CE7">
              <w:rPr>
                <w:sz w:val="20"/>
                <w:szCs w:val="20"/>
              </w:rPr>
              <w:t>полиэтилентерефталатную</w:t>
            </w:r>
            <w:proofErr w:type="spellEnd"/>
            <w:r w:rsidRPr="00530CE7">
              <w:rPr>
                <w:sz w:val="20"/>
                <w:szCs w:val="20"/>
              </w:rPr>
              <w:t xml:space="preserve"> (ПЭТФ) основу, прокрашенную в массе с оптической плотностью прокраски </w:t>
            </w:r>
            <w:proofErr w:type="spellStart"/>
            <w:r w:rsidRPr="00530CE7">
              <w:rPr>
                <w:sz w:val="20"/>
                <w:szCs w:val="20"/>
              </w:rPr>
              <w:t>Оосновы=</w:t>
            </w:r>
            <w:proofErr w:type="spellEnd"/>
            <w:r w:rsidRPr="00530CE7">
              <w:rPr>
                <w:sz w:val="20"/>
                <w:szCs w:val="20"/>
              </w:rPr>
              <w:t xml:space="preserve"> 0,165, и толщиной 0,175 мм, которая обеспечивает высокую степень прозрачности и яркости радиографических снимков. </w:t>
            </w:r>
            <w:proofErr w:type="gramStart"/>
            <w:r w:rsidRPr="00530CE7">
              <w:rPr>
                <w:sz w:val="20"/>
                <w:szCs w:val="20"/>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530CE7">
              <w:rPr>
                <w:sz w:val="20"/>
                <w:szCs w:val="20"/>
              </w:rPr>
              <w:t xml:space="preserve"> экспозиций. Рентген сенситометрические показатели пленки: При ручной проявке: S0.85 - не менее 1700, </w:t>
            </w:r>
            <w:proofErr w:type="spellStart"/>
            <w:r w:rsidRPr="00530CE7">
              <w:rPr>
                <w:sz w:val="20"/>
                <w:szCs w:val="20"/>
              </w:rPr>
              <w:t>g</w:t>
            </w:r>
            <w:proofErr w:type="spellEnd"/>
            <w:r w:rsidRPr="00530CE7">
              <w:rPr>
                <w:sz w:val="20"/>
                <w:szCs w:val="20"/>
              </w:rPr>
              <w:t xml:space="preserve"> – не менее 2,8</w:t>
            </w:r>
            <w:proofErr w:type="gramStart"/>
            <w:r w:rsidRPr="00530CE7">
              <w:rPr>
                <w:sz w:val="20"/>
                <w:szCs w:val="20"/>
              </w:rPr>
              <w:t xml:space="preserve"> П</w:t>
            </w:r>
            <w:proofErr w:type="gramEnd"/>
            <w:r w:rsidRPr="00530CE7">
              <w:rPr>
                <w:sz w:val="20"/>
                <w:szCs w:val="20"/>
              </w:rPr>
              <w:t xml:space="preserve">ри машинной обработке: S0.85 - не менее 1800, </w:t>
            </w:r>
            <w:proofErr w:type="spellStart"/>
            <w:r w:rsidRPr="00530CE7">
              <w:rPr>
                <w:sz w:val="20"/>
                <w:szCs w:val="20"/>
              </w:rPr>
              <w:t>g</w:t>
            </w:r>
            <w:proofErr w:type="spellEnd"/>
            <w:r w:rsidRPr="00530CE7">
              <w:rPr>
                <w:sz w:val="20"/>
                <w:szCs w:val="20"/>
              </w:rPr>
              <w:t xml:space="preserve"> – не менее </w:t>
            </w:r>
            <w:proofErr w:type="gramStart"/>
            <w:r w:rsidRPr="00530CE7">
              <w:rPr>
                <w:sz w:val="20"/>
                <w:szCs w:val="20"/>
              </w:rPr>
              <w:t>2,7</w:t>
            </w:r>
            <w:proofErr w:type="gramEnd"/>
            <w:r w:rsidRPr="00530CE7">
              <w:rPr>
                <w:sz w:val="20"/>
                <w:szCs w:val="20"/>
              </w:rPr>
              <w:t xml:space="preserve"> где S0.85 - чувствительность пленки </w:t>
            </w:r>
            <w:proofErr w:type="spellStart"/>
            <w:r w:rsidRPr="00530CE7">
              <w:rPr>
                <w:sz w:val="20"/>
                <w:szCs w:val="20"/>
              </w:rPr>
              <w:t>g</w:t>
            </w:r>
            <w:proofErr w:type="spellEnd"/>
            <w:r w:rsidRPr="00530CE7">
              <w:rPr>
                <w:sz w:val="20"/>
                <w:szCs w:val="20"/>
              </w:rPr>
              <w:t xml:space="preserve"> - средний градиент контрастности. В одной упаковке 100 листов</w:t>
            </w:r>
          </w:p>
        </w:tc>
        <w:tc>
          <w:tcPr>
            <w:tcW w:w="178" w:type="pct"/>
            <w:vAlign w:val="center"/>
          </w:tcPr>
          <w:p w:rsidR="00530CE7" w:rsidRPr="00530CE7" w:rsidRDefault="00530CE7" w:rsidP="008964FA">
            <w:pPr>
              <w:jc w:val="center"/>
            </w:pPr>
            <w:proofErr w:type="spellStart"/>
            <w:proofErr w:type="gramStart"/>
            <w:r w:rsidRPr="00530CE7">
              <w:t>шт</w:t>
            </w:r>
            <w:proofErr w:type="spellEnd"/>
            <w:proofErr w:type="gramEnd"/>
          </w:p>
        </w:tc>
        <w:tc>
          <w:tcPr>
            <w:tcW w:w="178" w:type="pct"/>
            <w:vAlign w:val="center"/>
          </w:tcPr>
          <w:p w:rsidR="00530CE7" w:rsidRPr="00530CE7" w:rsidRDefault="00530CE7" w:rsidP="008964FA">
            <w:pPr>
              <w:jc w:val="center"/>
            </w:pPr>
            <w:r w:rsidRPr="00530CE7">
              <w:t>50</w:t>
            </w:r>
          </w:p>
        </w:tc>
        <w:tc>
          <w:tcPr>
            <w:tcW w:w="312" w:type="pct"/>
            <w:vAlign w:val="center"/>
          </w:tcPr>
          <w:p w:rsidR="00530CE7" w:rsidRPr="00530CE7" w:rsidRDefault="00530CE7" w:rsidP="008964FA">
            <w:pPr>
              <w:jc w:val="center"/>
            </w:pPr>
            <w:r w:rsidRPr="00530CE7">
              <w:t>35000,00</w:t>
            </w:r>
          </w:p>
        </w:tc>
        <w:tc>
          <w:tcPr>
            <w:tcW w:w="401" w:type="pct"/>
            <w:vAlign w:val="center"/>
          </w:tcPr>
          <w:p w:rsidR="00530CE7" w:rsidRPr="00530CE7" w:rsidRDefault="00530CE7" w:rsidP="008964FA">
            <w:pPr>
              <w:jc w:val="center"/>
            </w:pPr>
            <w:r w:rsidRPr="00530CE7">
              <w:t>1750000,00</w:t>
            </w:r>
          </w:p>
        </w:tc>
        <w:tc>
          <w:tcPr>
            <w:tcW w:w="400" w:type="pct"/>
            <w:vAlign w:val="center"/>
          </w:tcPr>
          <w:p w:rsidR="00530CE7" w:rsidRPr="00530CE7" w:rsidRDefault="00530CE7" w:rsidP="008964FA">
            <w:pPr>
              <w:jc w:val="center"/>
            </w:pPr>
            <w:r w:rsidRPr="00530CE7">
              <w:t>По заявке с момента заключения договора, DDP*</w:t>
            </w:r>
          </w:p>
        </w:tc>
        <w:tc>
          <w:tcPr>
            <w:tcW w:w="514" w:type="pct"/>
            <w:vAlign w:val="center"/>
          </w:tcPr>
          <w:p w:rsidR="00530CE7" w:rsidRPr="00530CE7" w:rsidRDefault="00530CE7" w:rsidP="008964FA">
            <w:pPr>
              <w:jc w:val="center"/>
            </w:pPr>
            <w:r w:rsidRPr="00530CE7">
              <w:t>СКО, Петропавловск, ул. Сатпаева,3 (Аптека)</w:t>
            </w:r>
          </w:p>
        </w:tc>
      </w:tr>
      <w:tr w:rsidR="00530CE7" w:rsidRPr="00530CE7" w:rsidTr="00530CE7">
        <w:trPr>
          <w:jc w:val="center"/>
        </w:trPr>
        <w:tc>
          <w:tcPr>
            <w:tcW w:w="163" w:type="pct"/>
            <w:vAlign w:val="center"/>
          </w:tcPr>
          <w:p w:rsidR="00530CE7" w:rsidRPr="00530CE7" w:rsidRDefault="00530CE7" w:rsidP="008964FA">
            <w:pPr>
              <w:jc w:val="center"/>
            </w:pPr>
            <w:r w:rsidRPr="00530CE7">
              <w:t>2</w:t>
            </w:r>
          </w:p>
        </w:tc>
        <w:tc>
          <w:tcPr>
            <w:tcW w:w="495" w:type="pct"/>
            <w:vAlign w:val="center"/>
          </w:tcPr>
          <w:p w:rsidR="00530CE7" w:rsidRPr="00530CE7" w:rsidRDefault="00530CE7" w:rsidP="008964FA">
            <w:pPr>
              <w:pStyle w:val="a9"/>
              <w:jc w:val="center"/>
              <w:rPr>
                <w:sz w:val="20"/>
                <w:szCs w:val="20"/>
              </w:rPr>
            </w:pPr>
            <w:r w:rsidRPr="00530CE7">
              <w:rPr>
                <w:sz w:val="20"/>
                <w:szCs w:val="20"/>
              </w:rPr>
              <w:t>Пленка медицинская рентгеновская 24x30</w:t>
            </w:r>
          </w:p>
          <w:p w:rsidR="00530CE7" w:rsidRPr="00530CE7" w:rsidRDefault="00530CE7" w:rsidP="008964FA">
            <w:pPr>
              <w:jc w:val="center"/>
            </w:pPr>
          </w:p>
        </w:tc>
        <w:tc>
          <w:tcPr>
            <w:tcW w:w="2359" w:type="pct"/>
            <w:vAlign w:val="center"/>
          </w:tcPr>
          <w:p w:rsidR="00530CE7" w:rsidRPr="00530CE7" w:rsidRDefault="00530CE7" w:rsidP="008964FA">
            <w:pPr>
              <w:jc w:val="center"/>
            </w:pPr>
            <w:r w:rsidRPr="00530CE7">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530CE7">
              <w:t>T-grains</w:t>
            </w:r>
            <w:proofErr w:type="spellEnd"/>
            <w:r w:rsidRPr="00530CE7">
              <w:t xml:space="preserve"> и гарантирует безупречное качество и высокую информационную емкость </w:t>
            </w:r>
            <w:proofErr w:type="spellStart"/>
            <w:r w:rsidRPr="00530CE7">
              <w:t>изображения</w:t>
            </w:r>
            <w:proofErr w:type="gramStart"/>
            <w:r w:rsidRPr="00530CE7">
              <w:t>.Р</w:t>
            </w:r>
            <w:proofErr w:type="gramEnd"/>
            <w:r w:rsidRPr="00530CE7">
              <w:t>ентгеновская</w:t>
            </w:r>
            <w:proofErr w:type="spellEnd"/>
            <w:r w:rsidRPr="00530CE7">
              <w:t xml:space="preserve"> пленка должна обладать высокой стабильностью, сохраняя свои сенситометрические характеристики, в том числе низкую плотность </w:t>
            </w:r>
            <w:r w:rsidRPr="00530CE7">
              <w:lastRenderedPageBreak/>
              <w:t xml:space="preserve">вуали, в течение всего гарантийного срока. Рентгеновская пленка должна иметь синюю </w:t>
            </w:r>
            <w:proofErr w:type="spellStart"/>
            <w:r w:rsidRPr="00530CE7">
              <w:t>полиэтилентерефталатную</w:t>
            </w:r>
            <w:proofErr w:type="spellEnd"/>
            <w:r w:rsidRPr="00530CE7">
              <w:t xml:space="preserve"> (ПЭТФ) основу, прокрашенную в массе с оптической плотностью прокраски </w:t>
            </w:r>
            <w:proofErr w:type="spellStart"/>
            <w:r w:rsidRPr="00530CE7">
              <w:t>Оосновы=</w:t>
            </w:r>
            <w:proofErr w:type="spellEnd"/>
            <w:r w:rsidRPr="00530CE7">
              <w:t xml:space="preserve"> 0,165, и толщиной 0,175 мм, которая обеспечивает высокую степень прозрачности и яркости радиографических снимков. </w:t>
            </w:r>
            <w:proofErr w:type="gramStart"/>
            <w:r w:rsidRPr="00530CE7">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530CE7">
              <w:t xml:space="preserve"> экспозиций. Рентген сенситометрические показатели пленки: При ручной проявке: S0.85 - не менее 1700, </w:t>
            </w:r>
            <w:proofErr w:type="spellStart"/>
            <w:r w:rsidRPr="00530CE7">
              <w:t>g</w:t>
            </w:r>
            <w:proofErr w:type="spellEnd"/>
            <w:r w:rsidRPr="00530CE7">
              <w:t xml:space="preserve"> – не менее 2,8</w:t>
            </w:r>
            <w:proofErr w:type="gramStart"/>
            <w:r w:rsidRPr="00530CE7">
              <w:t xml:space="preserve"> П</w:t>
            </w:r>
            <w:proofErr w:type="gramEnd"/>
            <w:r w:rsidRPr="00530CE7">
              <w:t xml:space="preserve">ри машинной обработке: S0.85 - не менее 1800, </w:t>
            </w:r>
            <w:proofErr w:type="spellStart"/>
            <w:r w:rsidRPr="00530CE7">
              <w:t>g</w:t>
            </w:r>
            <w:proofErr w:type="spellEnd"/>
            <w:r w:rsidRPr="00530CE7">
              <w:t xml:space="preserve"> – не менее </w:t>
            </w:r>
            <w:proofErr w:type="gramStart"/>
            <w:r w:rsidRPr="00530CE7">
              <w:t>2,7</w:t>
            </w:r>
            <w:proofErr w:type="gramEnd"/>
            <w:r w:rsidRPr="00530CE7">
              <w:t xml:space="preserve"> где S0.85 - чувствительность пленки </w:t>
            </w:r>
            <w:proofErr w:type="spellStart"/>
            <w:r w:rsidRPr="00530CE7">
              <w:t>g</w:t>
            </w:r>
            <w:proofErr w:type="spellEnd"/>
            <w:r w:rsidRPr="00530CE7">
              <w:t xml:space="preserve"> - средний градиент контрастности. В одной упаковке 100 листов</w:t>
            </w:r>
          </w:p>
        </w:tc>
        <w:tc>
          <w:tcPr>
            <w:tcW w:w="178" w:type="pct"/>
            <w:vAlign w:val="center"/>
          </w:tcPr>
          <w:p w:rsidR="00530CE7" w:rsidRPr="00530CE7" w:rsidRDefault="00530CE7" w:rsidP="008964FA">
            <w:pPr>
              <w:jc w:val="center"/>
            </w:pPr>
            <w:proofErr w:type="spellStart"/>
            <w:proofErr w:type="gramStart"/>
            <w:r w:rsidRPr="00530CE7">
              <w:lastRenderedPageBreak/>
              <w:t>шт</w:t>
            </w:r>
            <w:proofErr w:type="spellEnd"/>
            <w:proofErr w:type="gramEnd"/>
          </w:p>
        </w:tc>
        <w:tc>
          <w:tcPr>
            <w:tcW w:w="178" w:type="pct"/>
            <w:vAlign w:val="center"/>
          </w:tcPr>
          <w:p w:rsidR="00530CE7" w:rsidRPr="00530CE7" w:rsidRDefault="00530CE7" w:rsidP="008964FA">
            <w:pPr>
              <w:jc w:val="center"/>
            </w:pPr>
            <w:r w:rsidRPr="00530CE7">
              <w:t>20</w:t>
            </w:r>
          </w:p>
        </w:tc>
        <w:tc>
          <w:tcPr>
            <w:tcW w:w="312" w:type="pct"/>
            <w:vAlign w:val="center"/>
          </w:tcPr>
          <w:p w:rsidR="00530CE7" w:rsidRPr="00530CE7" w:rsidRDefault="00530CE7" w:rsidP="008964FA">
            <w:pPr>
              <w:jc w:val="center"/>
            </w:pPr>
            <w:r w:rsidRPr="00530CE7">
              <w:t>21000,00</w:t>
            </w:r>
          </w:p>
        </w:tc>
        <w:tc>
          <w:tcPr>
            <w:tcW w:w="401" w:type="pct"/>
            <w:vAlign w:val="center"/>
          </w:tcPr>
          <w:p w:rsidR="00530CE7" w:rsidRPr="00530CE7" w:rsidRDefault="00530CE7" w:rsidP="008964FA">
            <w:pPr>
              <w:jc w:val="center"/>
            </w:pPr>
            <w:r w:rsidRPr="00530CE7">
              <w:t>420000,00</w:t>
            </w:r>
          </w:p>
        </w:tc>
        <w:tc>
          <w:tcPr>
            <w:tcW w:w="400" w:type="pct"/>
            <w:vAlign w:val="center"/>
          </w:tcPr>
          <w:p w:rsidR="00530CE7" w:rsidRPr="00530CE7" w:rsidRDefault="00530CE7" w:rsidP="008964FA">
            <w:pPr>
              <w:jc w:val="center"/>
            </w:pPr>
            <w:r w:rsidRPr="00530CE7">
              <w:t>По заявке с момента заключения договора, DDP*</w:t>
            </w:r>
          </w:p>
        </w:tc>
        <w:tc>
          <w:tcPr>
            <w:tcW w:w="514" w:type="pct"/>
            <w:vAlign w:val="center"/>
          </w:tcPr>
          <w:p w:rsidR="00530CE7" w:rsidRPr="00530CE7" w:rsidRDefault="00530CE7" w:rsidP="008964FA">
            <w:pPr>
              <w:jc w:val="center"/>
            </w:pPr>
            <w:r w:rsidRPr="00530CE7">
              <w:t>СКО, Петропавловск, ул. Сатпаева,3 (Аптека)</w:t>
            </w:r>
          </w:p>
        </w:tc>
      </w:tr>
      <w:tr w:rsidR="00530CE7" w:rsidRPr="00530CE7" w:rsidTr="00530CE7">
        <w:trPr>
          <w:jc w:val="center"/>
        </w:trPr>
        <w:tc>
          <w:tcPr>
            <w:tcW w:w="163" w:type="pct"/>
            <w:vAlign w:val="center"/>
          </w:tcPr>
          <w:p w:rsidR="00530CE7" w:rsidRPr="00530CE7" w:rsidRDefault="00530CE7" w:rsidP="008964FA">
            <w:pPr>
              <w:jc w:val="center"/>
            </w:pPr>
            <w:r w:rsidRPr="00530CE7">
              <w:lastRenderedPageBreak/>
              <w:t>3</w:t>
            </w:r>
          </w:p>
        </w:tc>
        <w:tc>
          <w:tcPr>
            <w:tcW w:w="495" w:type="pct"/>
            <w:vAlign w:val="center"/>
          </w:tcPr>
          <w:p w:rsidR="00530CE7" w:rsidRPr="00530CE7" w:rsidRDefault="00530CE7" w:rsidP="008964FA">
            <w:pPr>
              <w:pStyle w:val="a9"/>
              <w:jc w:val="center"/>
              <w:rPr>
                <w:sz w:val="20"/>
                <w:szCs w:val="20"/>
              </w:rPr>
            </w:pPr>
            <w:r w:rsidRPr="00530CE7">
              <w:rPr>
                <w:sz w:val="20"/>
                <w:szCs w:val="20"/>
              </w:rPr>
              <w:t>Пленка медицинская рентгеновская 18x24</w:t>
            </w:r>
          </w:p>
          <w:p w:rsidR="00530CE7" w:rsidRPr="00530CE7" w:rsidRDefault="00530CE7" w:rsidP="008964FA">
            <w:pPr>
              <w:jc w:val="center"/>
            </w:pPr>
          </w:p>
        </w:tc>
        <w:tc>
          <w:tcPr>
            <w:tcW w:w="2359" w:type="pct"/>
            <w:vAlign w:val="center"/>
          </w:tcPr>
          <w:p w:rsidR="00530CE7" w:rsidRPr="00530CE7" w:rsidRDefault="00530CE7" w:rsidP="008964FA">
            <w:pPr>
              <w:jc w:val="center"/>
            </w:pPr>
            <w:r w:rsidRPr="00530CE7">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530CE7">
              <w:t>T-grains</w:t>
            </w:r>
            <w:proofErr w:type="spellEnd"/>
            <w:r w:rsidRPr="00530CE7">
              <w:t xml:space="preserve"> и гарантирует безупречное качество и высокую информационную емкость </w:t>
            </w:r>
            <w:proofErr w:type="spellStart"/>
            <w:r w:rsidRPr="00530CE7">
              <w:t>изображения</w:t>
            </w:r>
            <w:proofErr w:type="gramStart"/>
            <w:r w:rsidRPr="00530CE7">
              <w:t>.Р</w:t>
            </w:r>
            <w:proofErr w:type="gramEnd"/>
            <w:r w:rsidRPr="00530CE7">
              <w:t>ентгеновская</w:t>
            </w:r>
            <w:proofErr w:type="spellEnd"/>
            <w:r w:rsidRPr="00530CE7">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530CE7">
              <w:t>полиэтилентерефталатную</w:t>
            </w:r>
            <w:proofErr w:type="spellEnd"/>
            <w:r w:rsidRPr="00530CE7">
              <w:t xml:space="preserve"> (ПЭТФ) основу, прокрашенную в массе с оптической плотностью прокраски </w:t>
            </w:r>
            <w:proofErr w:type="spellStart"/>
            <w:r w:rsidRPr="00530CE7">
              <w:t>Оосновы=</w:t>
            </w:r>
            <w:proofErr w:type="spellEnd"/>
            <w:r w:rsidRPr="00530CE7">
              <w:t xml:space="preserve"> 0,165, и толщиной 0,175 мм, которая обеспечивает высокую степень прозрачности и яркости радиографических снимков. </w:t>
            </w:r>
            <w:proofErr w:type="gramStart"/>
            <w:r w:rsidRPr="00530CE7">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530CE7">
              <w:t xml:space="preserve"> экспозиций. Рентген сенситометрические показатели пленки: При ручной проявке: S0.85 - не менее 1700, </w:t>
            </w:r>
            <w:proofErr w:type="spellStart"/>
            <w:r w:rsidRPr="00530CE7">
              <w:t>g</w:t>
            </w:r>
            <w:proofErr w:type="spellEnd"/>
            <w:r w:rsidRPr="00530CE7">
              <w:t xml:space="preserve"> – не менее 2,8</w:t>
            </w:r>
            <w:proofErr w:type="gramStart"/>
            <w:r w:rsidRPr="00530CE7">
              <w:t xml:space="preserve"> П</w:t>
            </w:r>
            <w:proofErr w:type="gramEnd"/>
            <w:r w:rsidRPr="00530CE7">
              <w:t xml:space="preserve">ри машинной обработке: S0.85 - не менее 1800, </w:t>
            </w:r>
            <w:proofErr w:type="spellStart"/>
            <w:r w:rsidRPr="00530CE7">
              <w:t>g</w:t>
            </w:r>
            <w:proofErr w:type="spellEnd"/>
            <w:r w:rsidRPr="00530CE7">
              <w:t xml:space="preserve"> – не менее </w:t>
            </w:r>
            <w:proofErr w:type="gramStart"/>
            <w:r w:rsidRPr="00530CE7">
              <w:t>2,7</w:t>
            </w:r>
            <w:proofErr w:type="gramEnd"/>
            <w:r w:rsidRPr="00530CE7">
              <w:t xml:space="preserve"> где S0.85 - чувствительность пленки </w:t>
            </w:r>
            <w:proofErr w:type="spellStart"/>
            <w:r w:rsidRPr="00530CE7">
              <w:t>g</w:t>
            </w:r>
            <w:proofErr w:type="spellEnd"/>
            <w:r w:rsidRPr="00530CE7">
              <w:t xml:space="preserve"> - средний градиент контрастности. В одной упаковке 100 листов</w:t>
            </w:r>
          </w:p>
        </w:tc>
        <w:tc>
          <w:tcPr>
            <w:tcW w:w="178" w:type="pct"/>
            <w:vAlign w:val="center"/>
          </w:tcPr>
          <w:p w:rsidR="00530CE7" w:rsidRPr="00530CE7" w:rsidRDefault="00530CE7" w:rsidP="008964FA">
            <w:pPr>
              <w:jc w:val="center"/>
            </w:pPr>
            <w:proofErr w:type="spellStart"/>
            <w:proofErr w:type="gramStart"/>
            <w:r w:rsidRPr="00530CE7">
              <w:t>шт</w:t>
            </w:r>
            <w:proofErr w:type="spellEnd"/>
            <w:proofErr w:type="gramEnd"/>
          </w:p>
        </w:tc>
        <w:tc>
          <w:tcPr>
            <w:tcW w:w="178" w:type="pct"/>
            <w:vAlign w:val="center"/>
          </w:tcPr>
          <w:p w:rsidR="00530CE7" w:rsidRPr="00530CE7" w:rsidRDefault="00530CE7" w:rsidP="008964FA">
            <w:pPr>
              <w:jc w:val="center"/>
            </w:pPr>
            <w:r w:rsidRPr="00530CE7">
              <w:t>10</w:t>
            </w:r>
          </w:p>
        </w:tc>
        <w:tc>
          <w:tcPr>
            <w:tcW w:w="312" w:type="pct"/>
            <w:vAlign w:val="center"/>
          </w:tcPr>
          <w:p w:rsidR="00530CE7" w:rsidRPr="00530CE7" w:rsidRDefault="00530CE7" w:rsidP="008964FA">
            <w:pPr>
              <w:jc w:val="center"/>
            </w:pPr>
            <w:r w:rsidRPr="00530CE7">
              <w:t>16000,00</w:t>
            </w:r>
          </w:p>
        </w:tc>
        <w:tc>
          <w:tcPr>
            <w:tcW w:w="401" w:type="pct"/>
            <w:vAlign w:val="center"/>
          </w:tcPr>
          <w:p w:rsidR="00530CE7" w:rsidRPr="00530CE7" w:rsidRDefault="00530CE7" w:rsidP="008964FA">
            <w:pPr>
              <w:jc w:val="center"/>
            </w:pPr>
            <w:r w:rsidRPr="00530CE7">
              <w:t>160000,00</w:t>
            </w:r>
          </w:p>
        </w:tc>
        <w:tc>
          <w:tcPr>
            <w:tcW w:w="400" w:type="pct"/>
            <w:vAlign w:val="center"/>
          </w:tcPr>
          <w:p w:rsidR="00530CE7" w:rsidRPr="00530CE7" w:rsidRDefault="00530CE7" w:rsidP="008964FA">
            <w:pPr>
              <w:jc w:val="center"/>
            </w:pPr>
            <w:r w:rsidRPr="00530CE7">
              <w:t>По заявке с момента заключения договора, DDP*</w:t>
            </w:r>
          </w:p>
        </w:tc>
        <w:tc>
          <w:tcPr>
            <w:tcW w:w="514" w:type="pct"/>
            <w:vAlign w:val="center"/>
          </w:tcPr>
          <w:p w:rsidR="00530CE7" w:rsidRPr="00530CE7" w:rsidRDefault="00530CE7" w:rsidP="008964FA">
            <w:pPr>
              <w:jc w:val="center"/>
            </w:pPr>
            <w:r w:rsidRPr="00530CE7">
              <w:t>СКО, Петропавловск, ул. Сатпаева,3 (Аптека)</w:t>
            </w:r>
          </w:p>
        </w:tc>
      </w:tr>
      <w:tr w:rsidR="00530CE7" w:rsidRPr="00530CE7" w:rsidTr="00530CE7">
        <w:trPr>
          <w:jc w:val="center"/>
        </w:trPr>
        <w:tc>
          <w:tcPr>
            <w:tcW w:w="163" w:type="pct"/>
            <w:vAlign w:val="center"/>
          </w:tcPr>
          <w:p w:rsidR="00530CE7" w:rsidRPr="00530CE7" w:rsidRDefault="00530CE7" w:rsidP="008964FA">
            <w:pPr>
              <w:jc w:val="center"/>
            </w:pPr>
            <w:r w:rsidRPr="00530CE7">
              <w:t>4</w:t>
            </w:r>
          </w:p>
        </w:tc>
        <w:tc>
          <w:tcPr>
            <w:tcW w:w="495" w:type="pct"/>
            <w:vAlign w:val="center"/>
          </w:tcPr>
          <w:p w:rsidR="00530CE7" w:rsidRPr="00530CE7" w:rsidRDefault="00530CE7" w:rsidP="008964FA">
            <w:pPr>
              <w:pStyle w:val="a9"/>
              <w:jc w:val="center"/>
              <w:rPr>
                <w:sz w:val="20"/>
                <w:szCs w:val="20"/>
              </w:rPr>
            </w:pPr>
            <w:r w:rsidRPr="00530CE7">
              <w:rPr>
                <w:sz w:val="20"/>
                <w:szCs w:val="20"/>
              </w:rPr>
              <w:t>Проявитель для машинной обработки</w:t>
            </w:r>
          </w:p>
          <w:p w:rsidR="00530CE7" w:rsidRPr="00530CE7" w:rsidRDefault="00530CE7" w:rsidP="008964FA">
            <w:pPr>
              <w:jc w:val="center"/>
            </w:pPr>
          </w:p>
        </w:tc>
        <w:tc>
          <w:tcPr>
            <w:tcW w:w="2359" w:type="pct"/>
            <w:vAlign w:val="center"/>
          </w:tcPr>
          <w:p w:rsidR="00530CE7" w:rsidRPr="00530CE7" w:rsidRDefault="00530CE7" w:rsidP="008964FA">
            <w:pPr>
              <w:pStyle w:val="a9"/>
              <w:jc w:val="center"/>
              <w:rPr>
                <w:sz w:val="20"/>
                <w:szCs w:val="20"/>
              </w:rPr>
            </w:pPr>
            <w:r w:rsidRPr="00530CE7">
              <w:rPr>
                <w:sz w:val="20"/>
                <w:szCs w:val="20"/>
              </w:rPr>
              <w:t>Трехкомпонентный проявитель (флаконы</w:t>
            </w:r>
            <w:proofErr w:type="gramStart"/>
            <w:r w:rsidRPr="00530CE7">
              <w:rPr>
                <w:sz w:val="20"/>
                <w:szCs w:val="20"/>
              </w:rPr>
              <w:t xml:space="preserve"> А</w:t>
            </w:r>
            <w:proofErr w:type="gramEnd"/>
            <w:r w:rsidRPr="00530CE7">
              <w:rPr>
                <w:sz w:val="20"/>
                <w:szCs w:val="20"/>
              </w:rPr>
              <w:t xml:space="preserve">+В+С). Проявитель предназначен для обработки рентгеновских пленок, в том числе </w:t>
            </w:r>
            <w:proofErr w:type="spellStart"/>
            <w:r w:rsidRPr="00530CE7">
              <w:rPr>
                <w:sz w:val="20"/>
                <w:szCs w:val="20"/>
              </w:rPr>
              <w:t>маммографических</w:t>
            </w:r>
            <w:proofErr w:type="spellEnd"/>
            <w:r w:rsidRPr="00530CE7">
              <w:rPr>
                <w:sz w:val="20"/>
                <w:szCs w:val="20"/>
              </w:rPr>
              <w:t xml:space="preserve">, в автоматических проявочных машинах. В состав проявителя входит, гидрохинон, поташ, </w:t>
            </w:r>
            <w:proofErr w:type="spellStart"/>
            <w:r w:rsidRPr="00530CE7">
              <w:rPr>
                <w:sz w:val="20"/>
                <w:szCs w:val="20"/>
              </w:rPr>
              <w:t>диэтиленгликоль</w:t>
            </w:r>
            <w:proofErr w:type="spellEnd"/>
            <w:r w:rsidRPr="00530CE7">
              <w:rPr>
                <w:sz w:val="20"/>
                <w:szCs w:val="20"/>
              </w:rPr>
              <w:t>, 4-гидросиметил-4метил-1фенил-3пирозолидинон. Хорошо растворяется водой. Концентрат на 20 литров готового раствора.</w:t>
            </w:r>
          </w:p>
          <w:p w:rsidR="00530CE7" w:rsidRPr="00530CE7" w:rsidRDefault="00530CE7" w:rsidP="008964FA">
            <w:pPr>
              <w:jc w:val="center"/>
            </w:pPr>
          </w:p>
        </w:tc>
        <w:tc>
          <w:tcPr>
            <w:tcW w:w="178" w:type="pct"/>
            <w:vAlign w:val="center"/>
          </w:tcPr>
          <w:p w:rsidR="00530CE7" w:rsidRPr="00530CE7" w:rsidRDefault="00530CE7" w:rsidP="008964FA">
            <w:pPr>
              <w:jc w:val="center"/>
            </w:pPr>
            <w:proofErr w:type="spellStart"/>
            <w:r w:rsidRPr="00530CE7">
              <w:t>комп</w:t>
            </w:r>
            <w:proofErr w:type="spellEnd"/>
          </w:p>
        </w:tc>
        <w:tc>
          <w:tcPr>
            <w:tcW w:w="178" w:type="pct"/>
            <w:vAlign w:val="center"/>
          </w:tcPr>
          <w:p w:rsidR="00530CE7" w:rsidRPr="00530CE7" w:rsidRDefault="00530CE7" w:rsidP="008964FA">
            <w:pPr>
              <w:jc w:val="center"/>
            </w:pPr>
            <w:r w:rsidRPr="00530CE7">
              <w:t>12</w:t>
            </w:r>
          </w:p>
        </w:tc>
        <w:tc>
          <w:tcPr>
            <w:tcW w:w="312" w:type="pct"/>
            <w:vAlign w:val="center"/>
          </w:tcPr>
          <w:p w:rsidR="00530CE7" w:rsidRPr="00530CE7" w:rsidRDefault="00530CE7" w:rsidP="008964FA">
            <w:pPr>
              <w:jc w:val="center"/>
            </w:pPr>
            <w:r w:rsidRPr="00530CE7">
              <w:t>20000,00</w:t>
            </w:r>
          </w:p>
        </w:tc>
        <w:tc>
          <w:tcPr>
            <w:tcW w:w="401" w:type="pct"/>
            <w:vAlign w:val="center"/>
          </w:tcPr>
          <w:p w:rsidR="00530CE7" w:rsidRPr="00530CE7" w:rsidRDefault="00530CE7" w:rsidP="008964FA">
            <w:pPr>
              <w:jc w:val="center"/>
            </w:pPr>
            <w:r w:rsidRPr="00530CE7">
              <w:t>240000,00</w:t>
            </w:r>
          </w:p>
        </w:tc>
        <w:tc>
          <w:tcPr>
            <w:tcW w:w="400" w:type="pct"/>
            <w:vAlign w:val="center"/>
          </w:tcPr>
          <w:p w:rsidR="00530CE7" w:rsidRPr="00530CE7" w:rsidRDefault="00530CE7" w:rsidP="008964FA">
            <w:pPr>
              <w:jc w:val="center"/>
            </w:pPr>
            <w:r w:rsidRPr="00530CE7">
              <w:t>По заявке с момента заключения договора, DDP*</w:t>
            </w:r>
          </w:p>
        </w:tc>
        <w:tc>
          <w:tcPr>
            <w:tcW w:w="514" w:type="pct"/>
            <w:vAlign w:val="center"/>
          </w:tcPr>
          <w:p w:rsidR="00530CE7" w:rsidRPr="00530CE7" w:rsidRDefault="00530CE7" w:rsidP="008964FA">
            <w:pPr>
              <w:jc w:val="center"/>
            </w:pPr>
            <w:r w:rsidRPr="00530CE7">
              <w:t>СКО, Петропавловск, ул. Сатпаева,3 (Аптека)</w:t>
            </w:r>
          </w:p>
        </w:tc>
      </w:tr>
      <w:tr w:rsidR="00530CE7" w:rsidRPr="00530CE7" w:rsidTr="00530CE7">
        <w:trPr>
          <w:jc w:val="center"/>
        </w:trPr>
        <w:tc>
          <w:tcPr>
            <w:tcW w:w="163" w:type="pct"/>
            <w:vAlign w:val="center"/>
          </w:tcPr>
          <w:p w:rsidR="00530CE7" w:rsidRPr="00530CE7" w:rsidRDefault="00530CE7" w:rsidP="008964FA">
            <w:pPr>
              <w:jc w:val="center"/>
            </w:pPr>
            <w:r w:rsidRPr="00530CE7">
              <w:t>5</w:t>
            </w:r>
          </w:p>
        </w:tc>
        <w:tc>
          <w:tcPr>
            <w:tcW w:w="495" w:type="pct"/>
            <w:vAlign w:val="center"/>
          </w:tcPr>
          <w:p w:rsidR="00530CE7" w:rsidRPr="00530CE7" w:rsidRDefault="00530CE7" w:rsidP="008964FA">
            <w:pPr>
              <w:jc w:val="center"/>
            </w:pPr>
          </w:p>
          <w:p w:rsidR="00530CE7" w:rsidRPr="00530CE7" w:rsidRDefault="00530CE7" w:rsidP="008964FA">
            <w:pPr>
              <w:jc w:val="center"/>
            </w:pPr>
          </w:p>
          <w:p w:rsidR="00530CE7" w:rsidRPr="00530CE7" w:rsidRDefault="00530CE7" w:rsidP="008964FA">
            <w:pPr>
              <w:pStyle w:val="a9"/>
              <w:jc w:val="center"/>
              <w:rPr>
                <w:sz w:val="20"/>
                <w:szCs w:val="20"/>
              </w:rPr>
            </w:pPr>
            <w:r w:rsidRPr="00530CE7">
              <w:rPr>
                <w:sz w:val="20"/>
                <w:szCs w:val="20"/>
              </w:rPr>
              <w:lastRenderedPageBreak/>
              <w:t>Фиксаж для машинной обработки</w:t>
            </w:r>
          </w:p>
          <w:p w:rsidR="00530CE7" w:rsidRPr="00530CE7" w:rsidRDefault="00530CE7" w:rsidP="008964FA">
            <w:pPr>
              <w:jc w:val="center"/>
            </w:pPr>
          </w:p>
        </w:tc>
        <w:tc>
          <w:tcPr>
            <w:tcW w:w="2359" w:type="pct"/>
            <w:vAlign w:val="center"/>
          </w:tcPr>
          <w:p w:rsidR="00530CE7" w:rsidRPr="00530CE7" w:rsidRDefault="00530CE7" w:rsidP="008964FA">
            <w:pPr>
              <w:pStyle w:val="a9"/>
              <w:jc w:val="center"/>
              <w:rPr>
                <w:sz w:val="20"/>
                <w:szCs w:val="20"/>
              </w:rPr>
            </w:pPr>
            <w:r w:rsidRPr="00530CE7">
              <w:rPr>
                <w:sz w:val="20"/>
                <w:szCs w:val="20"/>
              </w:rPr>
              <w:lastRenderedPageBreak/>
              <w:t>Двухкомпонентный проявитель (флаконы</w:t>
            </w:r>
            <w:proofErr w:type="gramStart"/>
            <w:r w:rsidRPr="00530CE7">
              <w:rPr>
                <w:sz w:val="20"/>
                <w:szCs w:val="20"/>
              </w:rPr>
              <w:t xml:space="preserve"> А</w:t>
            </w:r>
            <w:proofErr w:type="gramEnd"/>
            <w:r w:rsidRPr="00530CE7">
              <w:rPr>
                <w:sz w:val="20"/>
                <w:szCs w:val="20"/>
              </w:rPr>
              <w:t xml:space="preserve">+В). Фиксаж предназначен для обработки рентгеновских пленок, в том числе </w:t>
            </w:r>
            <w:proofErr w:type="spellStart"/>
            <w:r w:rsidRPr="00530CE7">
              <w:rPr>
                <w:sz w:val="20"/>
                <w:szCs w:val="20"/>
              </w:rPr>
              <w:t>маммографических</w:t>
            </w:r>
            <w:proofErr w:type="spellEnd"/>
            <w:r w:rsidRPr="00530CE7">
              <w:rPr>
                <w:sz w:val="20"/>
                <w:szCs w:val="20"/>
              </w:rPr>
              <w:t xml:space="preserve">, в автоматических проявочных машинах. В состав фиксажа входит бисульфат натрия, бисульфат </w:t>
            </w:r>
            <w:r w:rsidRPr="00530CE7">
              <w:rPr>
                <w:sz w:val="20"/>
                <w:szCs w:val="20"/>
              </w:rPr>
              <w:lastRenderedPageBreak/>
              <w:t xml:space="preserve">аммония, тиосульфат аммония, сульфат аммония, </w:t>
            </w:r>
            <w:proofErr w:type="spellStart"/>
            <w:r w:rsidRPr="00530CE7">
              <w:rPr>
                <w:sz w:val="20"/>
                <w:szCs w:val="20"/>
              </w:rPr>
              <w:t>тетраборат</w:t>
            </w:r>
            <w:proofErr w:type="spellEnd"/>
            <w:r w:rsidRPr="00530CE7">
              <w:rPr>
                <w:sz w:val="20"/>
                <w:szCs w:val="20"/>
              </w:rPr>
              <w:t xml:space="preserve"> натрия. Хорошо растворяется водой. Концентрат на 20 литров готового раствора.</w:t>
            </w:r>
          </w:p>
          <w:p w:rsidR="00530CE7" w:rsidRPr="00530CE7" w:rsidRDefault="00530CE7" w:rsidP="008964FA">
            <w:pPr>
              <w:jc w:val="center"/>
            </w:pPr>
          </w:p>
        </w:tc>
        <w:tc>
          <w:tcPr>
            <w:tcW w:w="178" w:type="pct"/>
            <w:vAlign w:val="center"/>
          </w:tcPr>
          <w:p w:rsidR="00530CE7" w:rsidRPr="00530CE7" w:rsidRDefault="00530CE7" w:rsidP="008964FA">
            <w:pPr>
              <w:jc w:val="center"/>
            </w:pPr>
            <w:proofErr w:type="spellStart"/>
            <w:r w:rsidRPr="00530CE7">
              <w:lastRenderedPageBreak/>
              <w:t>комп</w:t>
            </w:r>
            <w:proofErr w:type="spellEnd"/>
          </w:p>
        </w:tc>
        <w:tc>
          <w:tcPr>
            <w:tcW w:w="178" w:type="pct"/>
            <w:vAlign w:val="center"/>
          </w:tcPr>
          <w:p w:rsidR="00530CE7" w:rsidRPr="00530CE7" w:rsidRDefault="00530CE7" w:rsidP="008964FA">
            <w:pPr>
              <w:jc w:val="center"/>
            </w:pPr>
            <w:r w:rsidRPr="00530CE7">
              <w:t>12</w:t>
            </w:r>
          </w:p>
        </w:tc>
        <w:tc>
          <w:tcPr>
            <w:tcW w:w="312" w:type="pct"/>
            <w:vAlign w:val="center"/>
          </w:tcPr>
          <w:p w:rsidR="00530CE7" w:rsidRPr="00530CE7" w:rsidRDefault="00530CE7" w:rsidP="008964FA">
            <w:pPr>
              <w:jc w:val="center"/>
            </w:pPr>
            <w:r w:rsidRPr="00530CE7">
              <w:t>15000,00</w:t>
            </w:r>
          </w:p>
        </w:tc>
        <w:tc>
          <w:tcPr>
            <w:tcW w:w="401" w:type="pct"/>
            <w:vAlign w:val="center"/>
          </w:tcPr>
          <w:p w:rsidR="00530CE7" w:rsidRPr="00530CE7" w:rsidRDefault="00530CE7" w:rsidP="008964FA">
            <w:pPr>
              <w:jc w:val="center"/>
            </w:pPr>
            <w:r w:rsidRPr="00530CE7">
              <w:t>180000,00</w:t>
            </w:r>
          </w:p>
        </w:tc>
        <w:tc>
          <w:tcPr>
            <w:tcW w:w="400" w:type="pct"/>
            <w:vAlign w:val="center"/>
          </w:tcPr>
          <w:p w:rsidR="00530CE7" w:rsidRPr="00530CE7" w:rsidRDefault="00530CE7" w:rsidP="008964FA">
            <w:pPr>
              <w:jc w:val="center"/>
            </w:pPr>
            <w:r w:rsidRPr="00530CE7">
              <w:t xml:space="preserve">По заявке с момента заключения </w:t>
            </w:r>
            <w:r w:rsidRPr="00530CE7">
              <w:lastRenderedPageBreak/>
              <w:t>договора, DDP*</w:t>
            </w:r>
          </w:p>
        </w:tc>
        <w:tc>
          <w:tcPr>
            <w:tcW w:w="514" w:type="pct"/>
            <w:vAlign w:val="center"/>
          </w:tcPr>
          <w:p w:rsidR="00530CE7" w:rsidRPr="00530CE7" w:rsidRDefault="00530CE7" w:rsidP="008964FA">
            <w:pPr>
              <w:jc w:val="center"/>
            </w:pPr>
            <w:r w:rsidRPr="00530CE7">
              <w:lastRenderedPageBreak/>
              <w:t xml:space="preserve">СКО, Петропавловск, ул. Сатпаева,3 </w:t>
            </w:r>
            <w:r w:rsidRPr="00530CE7">
              <w:lastRenderedPageBreak/>
              <w:t>(Аптека)</w:t>
            </w:r>
          </w:p>
        </w:tc>
      </w:tr>
      <w:tr w:rsidR="00530CE7" w:rsidRPr="00530CE7" w:rsidTr="00530CE7">
        <w:trPr>
          <w:jc w:val="center"/>
        </w:trPr>
        <w:tc>
          <w:tcPr>
            <w:tcW w:w="163" w:type="pct"/>
            <w:vAlign w:val="center"/>
          </w:tcPr>
          <w:p w:rsidR="00530CE7" w:rsidRPr="00530CE7" w:rsidRDefault="00530CE7" w:rsidP="008964FA">
            <w:pPr>
              <w:jc w:val="center"/>
            </w:pPr>
            <w:r w:rsidRPr="00530CE7">
              <w:lastRenderedPageBreak/>
              <w:t>6</w:t>
            </w:r>
          </w:p>
        </w:tc>
        <w:tc>
          <w:tcPr>
            <w:tcW w:w="495" w:type="pct"/>
            <w:vAlign w:val="center"/>
          </w:tcPr>
          <w:p w:rsidR="00530CE7" w:rsidRPr="00530CE7" w:rsidRDefault="00530CE7" w:rsidP="008964FA">
            <w:pPr>
              <w:jc w:val="center"/>
            </w:pPr>
            <w:r w:rsidRPr="00530CE7">
              <w:t>Фонарь лабораторный</w:t>
            </w:r>
          </w:p>
        </w:tc>
        <w:tc>
          <w:tcPr>
            <w:tcW w:w="2359" w:type="pct"/>
            <w:vAlign w:val="center"/>
          </w:tcPr>
          <w:p w:rsidR="00530CE7" w:rsidRPr="00530CE7" w:rsidRDefault="00530CE7" w:rsidP="008964FA">
            <w:pPr>
              <w:jc w:val="center"/>
              <w:textAlignment w:val="baseline"/>
            </w:pPr>
            <w:r w:rsidRPr="00530CE7">
              <w:rPr>
                <w:color w:val="000000"/>
              </w:rPr>
              <w:t>Фонарь лабораторный для рентген</w:t>
            </w:r>
            <w:proofErr w:type="gramStart"/>
            <w:r w:rsidRPr="00530CE7">
              <w:rPr>
                <w:color w:val="000000"/>
              </w:rPr>
              <w:t>.</w:t>
            </w:r>
            <w:proofErr w:type="gramEnd"/>
            <w:r w:rsidRPr="00530CE7">
              <w:rPr>
                <w:color w:val="000000"/>
              </w:rPr>
              <w:t xml:space="preserve"> </w:t>
            </w:r>
            <w:proofErr w:type="gramStart"/>
            <w:r w:rsidRPr="00530CE7">
              <w:rPr>
                <w:color w:val="000000"/>
              </w:rPr>
              <w:t>к</w:t>
            </w:r>
            <w:proofErr w:type="gramEnd"/>
            <w:r w:rsidRPr="00530CE7">
              <w:rPr>
                <w:color w:val="000000"/>
              </w:rPr>
              <w:t xml:space="preserve">абинета. Применяется </w:t>
            </w:r>
            <w:proofErr w:type="gramStart"/>
            <w:r w:rsidRPr="00530CE7">
              <w:rPr>
                <w:color w:val="000000"/>
              </w:rPr>
              <w:t>для</w:t>
            </w:r>
            <w:proofErr w:type="gramEnd"/>
            <w:r w:rsidRPr="00530CE7">
              <w:rPr>
                <w:color w:val="000000"/>
              </w:rPr>
              <w:t xml:space="preserve"> </w:t>
            </w:r>
            <w:proofErr w:type="gramStart"/>
            <w:r w:rsidRPr="00530CE7">
              <w:rPr>
                <w:color w:val="000000"/>
              </w:rPr>
              <w:t>освещение</w:t>
            </w:r>
            <w:proofErr w:type="gramEnd"/>
            <w:r w:rsidRPr="00530CE7">
              <w:rPr>
                <w:color w:val="000000"/>
              </w:rPr>
              <w:t xml:space="preserve"> темной комнаты в процессе проявления рентгеновской пленки. Фонарь оснащен красным светофильтром, что позволяет применять его для обработки всех типов рентгеновской пленки. Корпус фонаря изготовлен из стали, торцы закрыты высокотехнологичной пластмассой. Корпус фонаря оснащен специальным кронштейном для размещения на стене. Мощность установленной лампы не более 15 Вт. Яркость свечения фонаря можно регулировать.</w:t>
            </w:r>
          </w:p>
        </w:tc>
        <w:tc>
          <w:tcPr>
            <w:tcW w:w="178" w:type="pct"/>
            <w:vAlign w:val="center"/>
          </w:tcPr>
          <w:p w:rsidR="00530CE7" w:rsidRPr="00530CE7" w:rsidRDefault="00530CE7" w:rsidP="008964FA">
            <w:pPr>
              <w:jc w:val="center"/>
            </w:pPr>
            <w:proofErr w:type="spellStart"/>
            <w:proofErr w:type="gramStart"/>
            <w:r w:rsidRPr="00530CE7">
              <w:t>шт</w:t>
            </w:r>
            <w:proofErr w:type="spellEnd"/>
            <w:proofErr w:type="gramEnd"/>
          </w:p>
        </w:tc>
        <w:tc>
          <w:tcPr>
            <w:tcW w:w="178" w:type="pct"/>
            <w:vAlign w:val="center"/>
          </w:tcPr>
          <w:p w:rsidR="00530CE7" w:rsidRPr="00530CE7" w:rsidRDefault="00530CE7" w:rsidP="008964FA">
            <w:pPr>
              <w:jc w:val="center"/>
            </w:pPr>
            <w:r w:rsidRPr="00530CE7">
              <w:t>1</w:t>
            </w:r>
          </w:p>
        </w:tc>
        <w:tc>
          <w:tcPr>
            <w:tcW w:w="312" w:type="pct"/>
            <w:vAlign w:val="center"/>
          </w:tcPr>
          <w:p w:rsidR="00530CE7" w:rsidRPr="00530CE7" w:rsidRDefault="00530CE7" w:rsidP="008964FA">
            <w:pPr>
              <w:jc w:val="center"/>
            </w:pPr>
            <w:r w:rsidRPr="00530CE7">
              <w:t>15000,00</w:t>
            </w:r>
          </w:p>
        </w:tc>
        <w:tc>
          <w:tcPr>
            <w:tcW w:w="401" w:type="pct"/>
            <w:vAlign w:val="center"/>
          </w:tcPr>
          <w:p w:rsidR="00530CE7" w:rsidRPr="00530CE7" w:rsidRDefault="00530CE7" w:rsidP="008964FA">
            <w:pPr>
              <w:jc w:val="center"/>
            </w:pPr>
            <w:r w:rsidRPr="00530CE7">
              <w:t>15000,00</w:t>
            </w:r>
          </w:p>
        </w:tc>
        <w:tc>
          <w:tcPr>
            <w:tcW w:w="400" w:type="pct"/>
            <w:vAlign w:val="center"/>
          </w:tcPr>
          <w:p w:rsidR="00530CE7" w:rsidRPr="00530CE7" w:rsidRDefault="00530CE7" w:rsidP="008964FA">
            <w:pPr>
              <w:jc w:val="center"/>
            </w:pPr>
            <w:r w:rsidRPr="00530CE7">
              <w:t>По заявке с момента заключения договора, DDP*</w:t>
            </w:r>
          </w:p>
        </w:tc>
        <w:tc>
          <w:tcPr>
            <w:tcW w:w="514" w:type="pct"/>
            <w:vAlign w:val="center"/>
          </w:tcPr>
          <w:p w:rsidR="00530CE7" w:rsidRPr="00530CE7" w:rsidRDefault="00530CE7" w:rsidP="008964FA">
            <w:pPr>
              <w:jc w:val="center"/>
            </w:pPr>
            <w:r w:rsidRPr="00530CE7">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2B76A6" w:rsidRDefault="002B76A6"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2B76A6" w:rsidTr="00FA2A01">
        <w:trPr>
          <w:jc w:val="center"/>
        </w:trPr>
        <w:tc>
          <w:tcPr>
            <w:tcW w:w="414"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color w:val="000000"/>
              </w:rPr>
            </w:pPr>
            <w:r w:rsidRPr="002B76A6">
              <w:rPr>
                <w:color w:val="000000"/>
              </w:rPr>
              <w:t>№</w:t>
            </w:r>
          </w:p>
        </w:tc>
        <w:tc>
          <w:tcPr>
            <w:tcW w:w="3500"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bCs/>
              </w:rPr>
            </w:pPr>
            <w:r w:rsidRPr="002B76A6">
              <w:rPr>
                <w:bCs/>
              </w:rPr>
              <w:t>Наименование потенциального поставщика</w:t>
            </w:r>
          </w:p>
        </w:tc>
        <w:tc>
          <w:tcPr>
            <w:tcW w:w="5002" w:type="dxa"/>
            <w:vAlign w:val="center"/>
          </w:tcPr>
          <w:p w:rsidR="006639BF" w:rsidRPr="002B76A6" w:rsidRDefault="006639BF" w:rsidP="00FA2A01">
            <w:pPr>
              <w:autoSpaceDE w:val="0"/>
              <w:autoSpaceDN w:val="0"/>
              <w:adjustRightInd w:val="0"/>
              <w:jc w:val="center"/>
              <w:rPr>
                <w:bCs/>
              </w:rPr>
            </w:pPr>
            <w:r w:rsidRPr="002B76A6">
              <w:rPr>
                <w:bCs/>
              </w:rPr>
              <w:t>Почтовый адрес потенциального поставщика</w:t>
            </w:r>
          </w:p>
        </w:tc>
        <w:tc>
          <w:tcPr>
            <w:tcW w:w="3355" w:type="dxa"/>
            <w:vAlign w:val="center"/>
          </w:tcPr>
          <w:p w:rsidR="006639BF" w:rsidRPr="002B76A6" w:rsidRDefault="006639BF" w:rsidP="00FA2A01">
            <w:pPr>
              <w:autoSpaceDE w:val="0"/>
              <w:autoSpaceDN w:val="0"/>
              <w:adjustRightInd w:val="0"/>
              <w:jc w:val="center"/>
              <w:rPr>
                <w:bCs/>
              </w:rPr>
            </w:pPr>
            <w:r w:rsidRPr="002B76A6">
              <w:rPr>
                <w:bCs/>
              </w:rPr>
              <w:t>Время</w:t>
            </w:r>
          </w:p>
          <w:p w:rsidR="006639BF" w:rsidRPr="002B76A6" w:rsidRDefault="006639BF" w:rsidP="00FA2A01">
            <w:pPr>
              <w:autoSpaceDE w:val="0"/>
              <w:autoSpaceDN w:val="0"/>
              <w:adjustRightInd w:val="0"/>
              <w:jc w:val="center"/>
              <w:rPr>
                <w:bCs/>
              </w:rPr>
            </w:pPr>
            <w:r w:rsidRPr="002B76A6">
              <w:rPr>
                <w:bCs/>
              </w:rPr>
              <w:t>предоставления</w:t>
            </w:r>
          </w:p>
          <w:p w:rsidR="006639BF" w:rsidRPr="002B76A6" w:rsidRDefault="006639BF" w:rsidP="00FA2A01">
            <w:pPr>
              <w:autoSpaceDE w:val="0"/>
              <w:autoSpaceDN w:val="0"/>
              <w:adjustRightInd w:val="0"/>
              <w:jc w:val="center"/>
              <w:rPr>
                <w:bCs/>
              </w:rPr>
            </w:pPr>
            <w:r w:rsidRPr="002B76A6">
              <w:rPr>
                <w:bCs/>
              </w:rPr>
              <w:t>ценового предложения</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1</w:t>
            </w:r>
          </w:p>
        </w:tc>
        <w:tc>
          <w:tcPr>
            <w:tcW w:w="3500" w:type="dxa"/>
            <w:vAlign w:val="center"/>
          </w:tcPr>
          <w:p w:rsidR="00530CE7" w:rsidRPr="003277C8" w:rsidRDefault="00530CE7" w:rsidP="00096BE5">
            <w:pPr>
              <w:rPr>
                <w:color w:val="000000"/>
              </w:rPr>
            </w:pPr>
            <w:r w:rsidRPr="003277C8">
              <w:rPr>
                <w:color w:val="000000"/>
              </w:rPr>
              <w:t>ТОО «Гелика»</w:t>
            </w:r>
          </w:p>
        </w:tc>
        <w:tc>
          <w:tcPr>
            <w:tcW w:w="5002" w:type="dxa"/>
          </w:tcPr>
          <w:p w:rsidR="00530CE7" w:rsidRPr="002B76A6" w:rsidRDefault="00530CE7" w:rsidP="00096BE5">
            <w:pPr>
              <w:autoSpaceDE w:val="0"/>
              <w:autoSpaceDN w:val="0"/>
              <w:adjustRightInd w:val="0"/>
              <w:jc w:val="center"/>
              <w:rPr>
                <w:bCs/>
              </w:rPr>
            </w:pPr>
            <w:r>
              <w:rPr>
                <w:bCs/>
              </w:rPr>
              <w:t>РК, г</w:t>
            </w:r>
            <w:proofErr w:type="gramStart"/>
            <w:r>
              <w:rPr>
                <w:bCs/>
              </w:rPr>
              <w:t>.П</w:t>
            </w:r>
            <w:proofErr w:type="gramEnd"/>
            <w:r>
              <w:rPr>
                <w:bCs/>
              </w:rPr>
              <w:t>етропавловск, ул.Маяковского, 95</w:t>
            </w:r>
          </w:p>
        </w:tc>
        <w:tc>
          <w:tcPr>
            <w:tcW w:w="3355" w:type="dxa"/>
          </w:tcPr>
          <w:p w:rsidR="00530CE7" w:rsidRPr="002B76A6" w:rsidRDefault="00530CE7" w:rsidP="00C04FFD">
            <w:pPr>
              <w:autoSpaceDE w:val="0"/>
              <w:autoSpaceDN w:val="0"/>
              <w:adjustRightInd w:val="0"/>
              <w:jc w:val="center"/>
              <w:rPr>
                <w:bCs/>
              </w:rPr>
            </w:pPr>
            <w:r>
              <w:rPr>
                <w:bCs/>
              </w:rPr>
              <w:t>09</w:t>
            </w:r>
            <w:r w:rsidRPr="002B76A6">
              <w:rPr>
                <w:bCs/>
              </w:rPr>
              <w:t>.0</w:t>
            </w:r>
            <w:r>
              <w:rPr>
                <w:bCs/>
              </w:rPr>
              <w:t>2</w:t>
            </w:r>
            <w:r w:rsidRPr="002B76A6">
              <w:rPr>
                <w:bCs/>
              </w:rPr>
              <w:t>.2018г.</w:t>
            </w:r>
          </w:p>
          <w:p w:rsidR="00530CE7" w:rsidRPr="002B76A6" w:rsidRDefault="00530CE7" w:rsidP="00591517">
            <w:pPr>
              <w:autoSpaceDE w:val="0"/>
              <w:autoSpaceDN w:val="0"/>
              <w:adjustRightInd w:val="0"/>
              <w:jc w:val="center"/>
              <w:rPr>
                <w:bCs/>
              </w:rPr>
            </w:pPr>
            <w:r>
              <w:rPr>
                <w:bCs/>
              </w:rPr>
              <w:t>11</w:t>
            </w:r>
            <w:r w:rsidRPr="002B76A6">
              <w:rPr>
                <w:bCs/>
              </w:rPr>
              <w:t>:</w:t>
            </w:r>
            <w:r>
              <w:rPr>
                <w:bCs/>
              </w:rPr>
              <w:t xml:space="preserve">04 </w:t>
            </w:r>
            <w:r w:rsidRPr="002B76A6">
              <w:rPr>
                <w:bCs/>
              </w:rPr>
              <w:t>мин</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2</w:t>
            </w:r>
          </w:p>
        </w:tc>
        <w:tc>
          <w:tcPr>
            <w:tcW w:w="3500" w:type="dxa"/>
            <w:vAlign w:val="center"/>
          </w:tcPr>
          <w:p w:rsidR="00530CE7" w:rsidRPr="003277C8" w:rsidRDefault="00530CE7" w:rsidP="00530CE7">
            <w:pPr>
              <w:rPr>
                <w:color w:val="000000"/>
              </w:rPr>
            </w:pPr>
            <w:r w:rsidRPr="003277C8">
              <w:rPr>
                <w:color w:val="000000"/>
              </w:rPr>
              <w:t xml:space="preserve">ТОО </w:t>
            </w:r>
            <w:r>
              <w:rPr>
                <w:color w:val="000000"/>
              </w:rPr>
              <w:t>«Альянс»</w:t>
            </w:r>
          </w:p>
        </w:tc>
        <w:tc>
          <w:tcPr>
            <w:tcW w:w="5002" w:type="dxa"/>
          </w:tcPr>
          <w:p w:rsidR="00530CE7" w:rsidRPr="002B76A6" w:rsidRDefault="00530CE7" w:rsidP="005A3E63">
            <w:pPr>
              <w:autoSpaceDE w:val="0"/>
              <w:autoSpaceDN w:val="0"/>
              <w:adjustRightInd w:val="0"/>
              <w:jc w:val="center"/>
              <w:rPr>
                <w:bCs/>
              </w:rPr>
            </w:pPr>
            <w:r>
              <w:rPr>
                <w:bCs/>
              </w:rPr>
              <w:t>РК, г</w:t>
            </w:r>
            <w:proofErr w:type="gramStart"/>
            <w:r>
              <w:rPr>
                <w:bCs/>
              </w:rPr>
              <w:t>.</w:t>
            </w:r>
            <w:r w:rsidR="005A3E63">
              <w:rPr>
                <w:bCs/>
              </w:rPr>
              <w:t>У</w:t>
            </w:r>
            <w:proofErr w:type="gramEnd"/>
            <w:r w:rsidR="005A3E63">
              <w:rPr>
                <w:bCs/>
              </w:rPr>
              <w:t>сть-Каменогорск, ул.Красина, 12/2</w:t>
            </w:r>
          </w:p>
        </w:tc>
        <w:tc>
          <w:tcPr>
            <w:tcW w:w="3355" w:type="dxa"/>
          </w:tcPr>
          <w:p w:rsidR="00530CE7" w:rsidRPr="002B76A6" w:rsidRDefault="00530CE7" w:rsidP="00C04FFD">
            <w:pPr>
              <w:autoSpaceDE w:val="0"/>
              <w:autoSpaceDN w:val="0"/>
              <w:adjustRightInd w:val="0"/>
              <w:jc w:val="center"/>
              <w:rPr>
                <w:bCs/>
              </w:rPr>
            </w:pPr>
            <w:r>
              <w:rPr>
                <w:bCs/>
              </w:rPr>
              <w:t>09</w:t>
            </w:r>
            <w:r w:rsidRPr="002B76A6">
              <w:rPr>
                <w:bCs/>
              </w:rPr>
              <w:t>.0</w:t>
            </w:r>
            <w:r>
              <w:rPr>
                <w:bCs/>
              </w:rPr>
              <w:t>2</w:t>
            </w:r>
            <w:r w:rsidRPr="002B76A6">
              <w:rPr>
                <w:bCs/>
              </w:rPr>
              <w:t>.2018г.</w:t>
            </w:r>
          </w:p>
          <w:p w:rsidR="00530CE7" w:rsidRPr="002B76A6" w:rsidRDefault="00530CE7" w:rsidP="00591517">
            <w:pPr>
              <w:autoSpaceDE w:val="0"/>
              <w:autoSpaceDN w:val="0"/>
              <w:adjustRightInd w:val="0"/>
              <w:jc w:val="center"/>
              <w:rPr>
                <w:bCs/>
              </w:rPr>
            </w:pPr>
            <w:r>
              <w:rPr>
                <w:bCs/>
              </w:rPr>
              <w:t>11</w:t>
            </w:r>
            <w:r w:rsidRPr="002B76A6">
              <w:rPr>
                <w:bCs/>
              </w:rPr>
              <w:t>:</w:t>
            </w:r>
            <w:r>
              <w:rPr>
                <w:bCs/>
              </w:rPr>
              <w:t>25</w:t>
            </w:r>
            <w:r w:rsidRPr="002B76A6">
              <w:rPr>
                <w:bCs/>
              </w:rPr>
              <w:t xml:space="preserve"> мин</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Pr>
                <w:bCs/>
                <w:color w:val="000000"/>
              </w:rPr>
              <w:t>3</w:t>
            </w:r>
          </w:p>
        </w:tc>
        <w:tc>
          <w:tcPr>
            <w:tcW w:w="3500" w:type="dxa"/>
            <w:vAlign w:val="center"/>
          </w:tcPr>
          <w:p w:rsidR="00530CE7" w:rsidRPr="003277C8" w:rsidRDefault="00530CE7" w:rsidP="003429CD">
            <w:pPr>
              <w:rPr>
                <w:color w:val="000000"/>
              </w:rPr>
            </w:pPr>
            <w:r w:rsidRPr="003277C8">
              <w:rPr>
                <w:color w:val="000000"/>
              </w:rPr>
              <w:t>ТОО «</w:t>
            </w:r>
            <w:proofErr w:type="spellStart"/>
            <w:r w:rsidRPr="003277C8">
              <w:rPr>
                <w:color w:val="000000"/>
              </w:rPr>
              <w:t>ЛабТехМед</w:t>
            </w:r>
            <w:proofErr w:type="spellEnd"/>
            <w:r w:rsidRPr="003277C8">
              <w:rPr>
                <w:color w:val="000000"/>
              </w:rPr>
              <w:t xml:space="preserve"> СКО»</w:t>
            </w:r>
          </w:p>
        </w:tc>
        <w:tc>
          <w:tcPr>
            <w:tcW w:w="5002" w:type="dxa"/>
          </w:tcPr>
          <w:p w:rsidR="00530CE7" w:rsidRPr="002B76A6" w:rsidRDefault="00530CE7" w:rsidP="003429CD">
            <w:pPr>
              <w:autoSpaceDE w:val="0"/>
              <w:autoSpaceDN w:val="0"/>
              <w:adjustRightInd w:val="0"/>
              <w:jc w:val="center"/>
              <w:rPr>
                <w:bCs/>
              </w:rPr>
            </w:pPr>
            <w:r>
              <w:rPr>
                <w:bCs/>
              </w:rPr>
              <w:t>РК, г</w:t>
            </w:r>
            <w:proofErr w:type="gramStart"/>
            <w:r>
              <w:rPr>
                <w:bCs/>
              </w:rPr>
              <w:t>.П</w:t>
            </w:r>
            <w:proofErr w:type="gramEnd"/>
            <w:r>
              <w:rPr>
                <w:bCs/>
              </w:rPr>
              <w:t>етропавловск, ул.Мира, 286-1</w:t>
            </w:r>
          </w:p>
        </w:tc>
        <w:tc>
          <w:tcPr>
            <w:tcW w:w="3355" w:type="dxa"/>
          </w:tcPr>
          <w:p w:rsidR="00530CE7" w:rsidRDefault="00530CE7" w:rsidP="00C04FFD">
            <w:pPr>
              <w:autoSpaceDE w:val="0"/>
              <w:autoSpaceDN w:val="0"/>
              <w:adjustRightInd w:val="0"/>
              <w:jc w:val="center"/>
              <w:rPr>
                <w:bCs/>
              </w:rPr>
            </w:pPr>
            <w:r>
              <w:rPr>
                <w:bCs/>
              </w:rPr>
              <w:t>12.02.2018г.</w:t>
            </w:r>
          </w:p>
          <w:p w:rsidR="00530CE7" w:rsidRPr="002B76A6" w:rsidRDefault="00530CE7" w:rsidP="00C04FFD">
            <w:pPr>
              <w:autoSpaceDE w:val="0"/>
              <w:autoSpaceDN w:val="0"/>
              <w:adjustRightInd w:val="0"/>
              <w:jc w:val="center"/>
              <w:rPr>
                <w:bCs/>
              </w:rPr>
            </w:pPr>
            <w:r>
              <w:rPr>
                <w:bCs/>
              </w:rPr>
              <w:t>09:23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2503"/>
        <w:gridCol w:w="876"/>
        <w:gridCol w:w="1089"/>
        <w:gridCol w:w="3563"/>
        <w:gridCol w:w="3563"/>
        <w:gridCol w:w="3563"/>
      </w:tblGrid>
      <w:tr w:rsidR="00530CE7" w:rsidRPr="003B1D75" w:rsidTr="008964FA">
        <w:trPr>
          <w:trHeight w:val="306"/>
          <w:jc w:val="center"/>
        </w:trPr>
        <w:tc>
          <w:tcPr>
            <w:tcW w:w="240" w:type="pct"/>
            <w:vMerge w:val="restart"/>
            <w:vAlign w:val="center"/>
          </w:tcPr>
          <w:p w:rsidR="00530CE7" w:rsidRPr="003B1D75" w:rsidRDefault="00530CE7" w:rsidP="008964FA">
            <w:pPr>
              <w:jc w:val="center"/>
            </w:pPr>
            <w:r w:rsidRPr="003B1D75">
              <w:t xml:space="preserve">№ </w:t>
            </w:r>
            <w:proofErr w:type="spellStart"/>
            <w:proofErr w:type="gramStart"/>
            <w:r w:rsidRPr="003B1D75">
              <w:t>п</w:t>
            </w:r>
            <w:proofErr w:type="spellEnd"/>
            <w:proofErr w:type="gramEnd"/>
            <w:r w:rsidRPr="003B1D75">
              <w:t>/</w:t>
            </w:r>
            <w:proofErr w:type="spellStart"/>
            <w:r w:rsidRPr="003B1D75">
              <w:t>п</w:t>
            </w:r>
            <w:proofErr w:type="spellEnd"/>
          </w:p>
        </w:tc>
        <w:tc>
          <w:tcPr>
            <w:tcW w:w="786" w:type="pct"/>
            <w:vMerge w:val="restart"/>
            <w:vAlign w:val="center"/>
          </w:tcPr>
          <w:p w:rsidR="00530CE7" w:rsidRPr="003B1D75" w:rsidRDefault="00530CE7" w:rsidP="008964FA">
            <w:pPr>
              <w:jc w:val="center"/>
            </w:pPr>
            <w:r w:rsidRPr="003B1D75">
              <w:t>Наименование</w:t>
            </w:r>
          </w:p>
        </w:tc>
        <w:tc>
          <w:tcPr>
            <w:tcW w:w="275" w:type="pct"/>
            <w:vMerge w:val="restart"/>
            <w:vAlign w:val="center"/>
          </w:tcPr>
          <w:p w:rsidR="00530CE7" w:rsidRPr="003B1D75" w:rsidRDefault="00530CE7" w:rsidP="008964FA">
            <w:pPr>
              <w:ind w:left="-108"/>
              <w:jc w:val="center"/>
            </w:pPr>
            <w:r w:rsidRPr="00E01119">
              <w:rPr>
                <w:sz w:val="24"/>
                <w:szCs w:val="24"/>
              </w:rPr>
              <w:t>Кол-во</w:t>
            </w:r>
          </w:p>
        </w:tc>
        <w:tc>
          <w:tcPr>
            <w:tcW w:w="342" w:type="pct"/>
            <w:vMerge w:val="restart"/>
            <w:vAlign w:val="center"/>
          </w:tcPr>
          <w:p w:rsidR="00530CE7" w:rsidRDefault="00530CE7" w:rsidP="008964FA">
            <w:pPr>
              <w:ind w:left="-108"/>
              <w:jc w:val="center"/>
            </w:pPr>
            <w:r w:rsidRPr="003B1D75">
              <w:t>Ед.</w:t>
            </w:r>
          </w:p>
          <w:p w:rsidR="00530CE7" w:rsidRPr="003B1D75" w:rsidRDefault="00530CE7" w:rsidP="008964FA">
            <w:pPr>
              <w:ind w:left="-108"/>
              <w:jc w:val="center"/>
            </w:pPr>
            <w:proofErr w:type="spellStart"/>
            <w:r>
              <w:t>изм</w:t>
            </w:r>
            <w:proofErr w:type="spellEnd"/>
            <w:r>
              <w:t>.</w:t>
            </w:r>
          </w:p>
        </w:tc>
        <w:tc>
          <w:tcPr>
            <w:tcW w:w="3357" w:type="pct"/>
            <w:gridSpan w:val="3"/>
            <w:vAlign w:val="center"/>
          </w:tcPr>
          <w:p w:rsidR="00530CE7" w:rsidRDefault="00530CE7" w:rsidP="008964FA">
            <w:pPr>
              <w:jc w:val="center"/>
            </w:pPr>
            <w:r>
              <w:t>Ценовые предложения потенциальных поставщиков</w:t>
            </w:r>
          </w:p>
        </w:tc>
      </w:tr>
      <w:tr w:rsidR="00530CE7" w:rsidRPr="003B1D75" w:rsidTr="008964FA">
        <w:trPr>
          <w:cantSplit/>
          <w:trHeight w:val="306"/>
          <w:jc w:val="center"/>
        </w:trPr>
        <w:tc>
          <w:tcPr>
            <w:tcW w:w="240" w:type="pct"/>
            <w:vMerge/>
            <w:vAlign w:val="center"/>
          </w:tcPr>
          <w:p w:rsidR="00530CE7" w:rsidRPr="003B1D75" w:rsidRDefault="00530CE7" w:rsidP="008964FA">
            <w:pPr>
              <w:jc w:val="center"/>
            </w:pPr>
          </w:p>
        </w:tc>
        <w:tc>
          <w:tcPr>
            <w:tcW w:w="786" w:type="pct"/>
            <w:vMerge/>
            <w:vAlign w:val="center"/>
          </w:tcPr>
          <w:p w:rsidR="00530CE7" w:rsidRPr="003B1D75" w:rsidRDefault="00530CE7" w:rsidP="008964FA">
            <w:pPr>
              <w:jc w:val="center"/>
            </w:pPr>
          </w:p>
        </w:tc>
        <w:tc>
          <w:tcPr>
            <w:tcW w:w="275" w:type="pct"/>
            <w:vMerge/>
            <w:vAlign w:val="center"/>
          </w:tcPr>
          <w:p w:rsidR="00530CE7" w:rsidRPr="003B1D75" w:rsidRDefault="00530CE7" w:rsidP="008964FA">
            <w:pPr>
              <w:ind w:left="-108"/>
              <w:jc w:val="center"/>
            </w:pPr>
          </w:p>
        </w:tc>
        <w:tc>
          <w:tcPr>
            <w:tcW w:w="342" w:type="pct"/>
            <w:vMerge/>
            <w:vAlign w:val="center"/>
          </w:tcPr>
          <w:p w:rsidR="00530CE7" w:rsidRPr="003B1D75" w:rsidRDefault="00530CE7" w:rsidP="008964FA">
            <w:pPr>
              <w:ind w:left="-108"/>
              <w:jc w:val="center"/>
            </w:pPr>
          </w:p>
        </w:tc>
        <w:tc>
          <w:tcPr>
            <w:tcW w:w="1119" w:type="pct"/>
            <w:vAlign w:val="center"/>
          </w:tcPr>
          <w:p w:rsidR="00530CE7" w:rsidRPr="003B1D75" w:rsidRDefault="00530CE7" w:rsidP="008964FA">
            <w:pPr>
              <w:jc w:val="center"/>
            </w:pPr>
            <w:r>
              <w:t>ТОО «Гелика»</w:t>
            </w:r>
          </w:p>
        </w:tc>
        <w:tc>
          <w:tcPr>
            <w:tcW w:w="1119" w:type="pct"/>
            <w:vAlign w:val="center"/>
          </w:tcPr>
          <w:p w:rsidR="00530CE7" w:rsidRDefault="00530CE7" w:rsidP="008964FA">
            <w:pPr>
              <w:jc w:val="center"/>
            </w:pPr>
            <w:r>
              <w:t>ТОО «Альянс»</w:t>
            </w:r>
          </w:p>
        </w:tc>
        <w:tc>
          <w:tcPr>
            <w:tcW w:w="1119" w:type="pct"/>
            <w:vAlign w:val="center"/>
          </w:tcPr>
          <w:p w:rsidR="00530CE7" w:rsidRDefault="00530CE7" w:rsidP="008964FA">
            <w:pPr>
              <w:jc w:val="center"/>
            </w:pPr>
            <w:r>
              <w:t>ТОО «</w:t>
            </w:r>
            <w:proofErr w:type="spellStart"/>
            <w:r>
              <w:t>ЛабТехМед</w:t>
            </w:r>
            <w:proofErr w:type="spellEnd"/>
            <w:r>
              <w:t xml:space="preserve"> СКО»</w:t>
            </w:r>
          </w:p>
        </w:tc>
      </w:tr>
      <w:tr w:rsidR="00530CE7" w:rsidRPr="003B1D75" w:rsidTr="008964FA">
        <w:trPr>
          <w:trHeight w:val="1086"/>
          <w:jc w:val="center"/>
        </w:trPr>
        <w:tc>
          <w:tcPr>
            <w:tcW w:w="240" w:type="pct"/>
            <w:vAlign w:val="center"/>
          </w:tcPr>
          <w:p w:rsidR="00530CE7" w:rsidRPr="003B1D75" w:rsidRDefault="00530CE7" w:rsidP="008964FA">
            <w:pPr>
              <w:jc w:val="center"/>
            </w:pPr>
            <w:r w:rsidRPr="003B1D75">
              <w:t>1</w:t>
            </w:r>
          </w:p>
        </w:tc>
        <w:tc>
          <w:tcPr>
            <w:tcW w:w="786" w:type="pct"/>
            <w:vAlign w:val="center"/>
          </w:tcPr>
          <w:p w:rsidR="00530CE7" w:rsidRPr="00E01119" w:rsidRDefault="00530CE7" w:rsidP="008964FA">
            <w:pPr>
              <w:pStyle w:val="a9"/>
              <w:spacing w:before="0" w:beforeAutospacing="0" w:after="0" w:afterAutospacing="0"/>
              <w:jc w:val="center"/>
            </w:pPr>
            <w:r>
              <w:t>Пленка медицинская рентгеновская 30x40</w:t>
            </w:r>
          </w:p>
        </w:tc>
        <w:tc>
          <w:tcPr>
            <w:tcW w:w="275" w:type="pct"/>
            <w:vAlign w:val="center"/>
          </w:tcPr>
          <w:p w:rsidR="00530CE7" w:rsidRPr="00E01119" w:rsidRDefault="00530CE7" w:rsidP="008964FA">
            <w:pPr>
              <w:jc w:val="center"/>
              <w:rPr>
                <w:sz w:val="24"/>
                <w:szCs w:val="24"/>
              </w:rPr>
            </w:pPr>
            <w:r>
              <w:rPr>
                <w:sz w:val="24"/>
                <w:szCs w:val="24"/>
              </w:rPr>
              <w:t>50</w:t>
            </w:r>
          </w:p>
        </w:tc>
        <w:tc>
          <w:tcPr>
            <w:tcW w:w="342" w:type="pct"/>
            <w:vAlign w:val="center"/>
          </w:tcPr>
          <w:p w:rsidR="00530CE7" w:rsidRPr="00E01119" w:rsidRDefault="00530CE7" w:rsidP="008964FA">
            <w:pPr>
              <w:jc w:val="center"/>
              <w:rPr>
                <w:sz w:val="24"/>
                <w:szCs w:val="24"/>
              </w:rPr>
            </w:pPr>
            <w:proofErr w:type="spellStart"/>
            <w:proofErr w:type="gramStart"/>
            <w:r>
              <w:rPr>
                <w:sz w:val="24"/>
                <w:szCs w:val="24"/>
              </w:rPr>
              <w:t>шт</w:t>
            </w:r>
            <w:proofErr w:type="spellEnd"/>
            <w:proofErr w:type="gramEnd"/>
          </w:p>
        </w:tc>
        <w:tc>
          <w:tcPr>
            <w:tcW w:w="1119" w:type="pct"/>
            <w:vAlign w:val="center"/>
          </w:tcPr>
          <w:p w:rsidR="00530CE7" w:rsidRPr="003B1D75" w:rsidRDefault="00530CE7" w:rsidP="008964FA">
            <w:pPr>
              <w:jc w:val="center"/>
            </w:pPr>
            <w:r>
              <w:t>17482,50</w:t>
            </w:r>
          </w:p>
        </w:tc>
        <w:tc>
          <w:tcPr>
            <w:tcW w:w="1119" w:type="pct"/>
            <w:vAlign w:val="center"/>
          </w:tcPr>
          <w:p w:rsidR="00530CE7" w:rsidRPr="003B1D75" w:rsidRDefault="00530CE7" w:rsidP="008964FA">
            <w:pPr>
              <w:jc w:val="center"/>
            </w:pPr>
            <w:r>
              <w:t>15800,00</w:t>
            </w:r>
          </w:p>
        </w:tc>
        <w:tc>
          <w:tcPr>
            <w:tcW w:w="1119" w:type="pct"/>
            <w:vAlign w:val="center"/>
          </w:tcPr>
          <w:p w:rsidR="00530CE7" w:rsidRPr="003B1D75" w:rsidRDefault="00530CE7" w:rsidP="008964FA">
            <w:pPr>
              <w:jc w:val="center"/>
            </w:pPr>
            <w:r>
              <w:t>28632,00</w:t>
            </w:r>
          </w:p>
        </w:tc>
      </w:tr>
      <w:tr w:rsidR="00530CE7" w:rsidRPr="003B1D75" w:rsidTr="008964FA">
        <w:trPr>
          <w:trHeight w:val="506"/>
          <w:jc w:val="center"/>
        </w:trPr>
        <w:tc>
          <w:tcPr>
            <w:tcW w:w="240" w:type="pct"/>
            <w:vAlign w:val="center"/>
          </w:tcPr>
          <w:p w:rsidR="00530CE7" w:rsidRPr="003B1D75" w:rsidRDefault="00530CE7" w:rsidP="008964FA">
            <w:pPr>
              <w:jc w:val="center"/>
            </w:pPr>
            <w:r w:rsidRPr="003B1D75">
              <w:t>2</w:t>
            </w:r>
          </w:p>
        </w:tc>
        <w:tc>
          <w:tcPr>
            <w:tcW w:w="786" w:type="pct"/>
            <w:vAlign w:val="center"/>
          </w:tcPr>
          <w:p w:rsidR="00530CE7" w:rsidRPr="00691252" w:rsidRDefault="00530CE7" w:rsidP="008964FA">
            <w:pPr>
              <w:pStyle w:val="a9"/>
              <w:spacing w:before="0" w:beforeAutospacing="0" w:after="0" w:afterAutospacing="0"/>
              <w:jc w:val="center"/>
            </w:pPr>
            <w:r>
              <w:t>Пленка медицинская рентгеновская 24x30</w:t>
            </w:r>
          </w:p>
        </w:tc>
        <w:tc>
          <w:tcPr>
            <w:tcW w:w="275" w:type="pct"/>
            <w:vAlign w:val="center"/>
          </w:tcPr>
          <w:p w:rsidR="00530CE7" w:rsidRPr="001B167D" w:rsidRDefault="00530CE7" w:rsidP="008964FA">
            <w:pPr>
              <w:jc w:val="center"/>
              <w:rPr>
                <w:sz w:val="24"/>
                <w:szCs w:val="24"/>
              </w:rPr>
            </w:pPr>
            <w:r>
              <w:rPr>
                <w:sz w:val="24"/>
                <w:szCs w:val="24"/>
              </w:rPr>
              <w:t>20</w:t>
            </w:r>
          </w:p>
        </w:tc>
        <w:tc>
          <w:tcPr>
            <w:tcW w:w="342" w:type="pct"/>
            <w:vAlign w:val="center"/>
          </w:tcPr>
          <w:p w:rsidR="00530CE7" w:rsidRDefault="00530CE7" w:rsidP="008964FA">
            <w:pPr>
              <w:jc w:val="center"/>
              <w:rPr>
                <w:sz w:val="24"/>
                <w:szCs w:val="24"/>
              </w:rPr>
            </w:pPr>
            <w:proofErr w:type="spellStart"/>
            <w:proofErr w:type="gramStart"/>
            <w:r>
              <w:rPr>
                <w:sz w:val="24"/>
                <w:szCs w:val="24"/>
              </w:rPr>
              <w:t>шт</w:t>
            </w:r>
            <w:proofErr w:type="spellEnd"/>
            <w:proofErr w:type="gramEnd"/>
          </w:p>
        </w:tc>
        <w:tc>
          <w:tcPr>
            <w:tcW w:w="1119" w:type="pct"/>
            <w:vAlign w:val="center"/>
          </w:tcPr>
          <w:p w:rsidR="00530CE7" w:rsidRPr="003B1D75" w:rsidRDefault="00530CE7" w:rsidP="008964FA">
            <w:pPr>
              <w:jc w:val="center"/>
            </w:pPr>
            <w:r>
              <w:t>10449,00</w:t>
            </w:r>
          </w:p>
        </w:tc>
        <w:tc>
          <w:tcPr>
            <w:tcW w:w="1119" w:type="pct"/>
            <w:vAlign w:val="center"/>
          </w:tcPr>
          <w:p w:rsidR="00530CE7" w:rsidRPr="003B1D75" w:rsidRDefault="00530CE7" w:rsidP="008964FA">
            <w:pPr>
              <w:jc w:val="center"/>
            </w:pPr>
            <w:r>
              <w:t>9480,00</w:t>
            </w:r>
          </w:p>
        </w:tc>
        <w:tc>
          <w:tcPr>
            <w:tcW w:w="1119" w:type="pct"/>
            <w:vAlign w:val="center"/>
          </w:tcPr>
          <w:p w:rsidR="00530CE7" w:rsidRPr="003B1D75" w:rsidRDefault="00530CE7" w:rsidP="008964FA">
            <w:pPr>
              <w:jc w:val="center"/>
            </w:pPr>
            <w:r>
              <w:t>17184,00</w:t>
            </w:r>
          </w:p>
        </w:tc>
      </w:tr>
      <w:tr w:rsidR="00530CE7" w:rsidRPr="003B1D75" w:rsidTr="008964FA">
        <w:trPr>
          <w:trHeight w:val="506"/>
          <w:jc w:val="center"/>
        </w:trPr>
        <w:tc>
          <w:tcPr>
            <w:tcW w:w="240" w:type="pct"/>
            <w:vAlign w:val="center"/>
          </w:tcPr>
          <w:p w:rsidR="00530CE7" w:rsidRPr="003B1D75" w:rsidRDefault="00530CE7" w:rsidP="008964FA">
            <w:pPr>
              <w:jc w:val="center"/>
            </w:pPr>
            <w:r w:rsidRPr="003B1D75">
              <w:t>3</w:t>
            </w:r>
          </w:p>
        </w:tc>
        <w:tc>
          <w:tcPr>
            <w:tcW w:w="786" w:type="pct"/>
            <w:vAlign w:val="center"/>
          </w:tcPr>
          <w:p w:rsidR="00530CE7" w:rsidRPr="00E01119" w:rsidRDefault="00530CE7" w:rsidP="008964FA">
            <w:pPr>
              <w:pStyle w:val="a9"/>
              <w:spacing w:before="0" w:beforeAutospacing="0" w:after="0" w:afterAutospacing="0"/>
              <w:jc w:val="center"/>
            </w:pPr>
            <w:r>
              <w:t>Пленка медицинская рентгеновская 18x24</w:t>
            </w:r>
          </w:p>
        </w:tc>
        <w:tc>
          <w:tcPr>
            <w:tcW w:w="275" w:type="pct"/>
            <w:vAlign w:val="center"/>
          </w:tcPr>
          <w:p w:rsidR="00530CE7" w:rsidRPr="00E01119" w:rsidRDefault="00530CE7" w:rsidP="008964FA">
            <w:pPr>
              <w:jc w:val="center"/>
              <w:rPr>
                <w:sz w:val="24"/>
                <w:szCs w:val="24"/>
              </w:rPr>
            </w:pPr>
            <w:r>
              <w:rPr>
                <w:sz w:val="24"/>
                <w:szCs w:val="24"/>
              </w:rPr>
              <w:t>10</w:t>
            </w:r>
          </w:p>
        </w:tc>
        <w:tc>
          <w:tcPr>
            <w:tcW w:w="342" w:type="pct"/>
            <w:vAlign w:val="center"/>
          </w:tcPr>
          <w:p w:rsidR="00530CE7" w:rsidRDefault="00530CE7" w:rsidP="008964FA">
            <w:pPr>
              <w:jc w:val="center"/>
              <w:rPr>
                <w:sz w:val="24"/>
                <w:szCs w:val="24"/>
              </w:rPr>
            </w:pPr>
            <w:proofErr w:type="spellStart"/>
            <w:proofErr w:type="gramStart"/>
            <w:r>
              <w:rPr>
                <w:sz w:val="24"/>
                <w:szCs w:val="24"/>
              </w:rPr>
              <w:t>шт</w:t>
            </w:r>
            <w:proofErr w:type="spellEnd"/>
            <w:proofErr w:type="gramEnd"/>
          </w:p>
        </w:tc>
        <w:tc>
          <w:tcPr>
            <w:tcW w:w="1119" w:type="pct"/>
            <w:vAlign w:val="center"/>
          </w:tcPr>
          <w:p w:rsidR="00530CE7" w:rsidRPr="003B1D75" w:rsidRDefault="00530CE7" w:rsidP="008964FA">
            <w:pPr>
              <w:jc w:val="center"/>
            </w:pPr>
            <w:r>
              <w:t>5972,40</w:t>
            </w:r>
          </w:p>
        </w:tc>
        <w:tc>
          <w:tcPr>
            <w:tcW w:w="1119" w:type="pct"/>
            <w:vAlign w:val="center"/>
          </w:tcPr>
          <w:p w:rsidR="00530CE7" w:rsidRPr="003B1D75" w:rsidRDefault="00530CE7" w:rsidP="008964FA">
            <w:pPr>
              <w:jc w:val="center"/>
            </w:pPr>
            <w:r>
              <w:t>5690,00</w:t>
            </w:r>
          </w:p>
        </w:tc>
        <w:tc>
          <w:tcPr>
            <w:tcW w:w="1119" w:type="pct"/>
            <w:vAlign w:val="center"/>
          </w:tcPr>
          <w:p w:rsidR="00530CE7" w:rsidRPr="003B1D75" w:rsidRDefault="00530CE7" w:rsidP="008964FA">
            <w:pPr>
              <w:jc w:val="center"/>
            </w:pPr>
            <w:r>
              <w:t>10308,00</w:t>
            </w:r>
          </w:p>
        </w:tc>
      </w:tr>
      <w:tr w:rsidR="00530CE7" w:rsidRPr="003B1D75" w:rsidTr="008964FA">
        <w:trPr>
          <w:trHeight w:val="506"/>
          <w:jc w:val="center"/>
        </w:trPr>
        <w:tc>
          <w:tcPr>
            <w:tcW w:w="240" w:type="pct"/>
            <w:vAlign w:val="center"/>
          </w:tcPr>
          <w:p w:rsidR="00530CE7" w:rsidRPr="003B1D75" w:rsidRDefault="00530CE7" w:rsidP="008964FA">
            <w:pPr>
              <w:jc w:val="center"/>
            </w:pPr>
            <w:r w:rsidRPr="003B1D75">
              <w:t>4</w:t>
            </w:r>
          </w:p>
        </w:tc>
        <w:tc>
          <w:tcPr>
            <w:tcW w:w="786" w:type="pct"/>
            <w:vAlign w:val="center"/>
          </w:tcPr>
          <w:p w:rsidR="00530CE7" w:rsidRPr="006779B9" w:rsidRDefault="00530CE7" w:rsidP="008964FA">
            <w:pPr>
              <w:pStyle w:val="a9"/>
              <w:spacing w:before="0" w:beforeAutospacing="0" w:after="0" w:afterAutospacing="0"/>
              <w:jc w:val="center"/>
            </w:pPr>
            <w:r>
              <w:t>Проявитель для машинной обработки</w:t>
            </w:r>
          </w:p>
        </w:tc>
        <w:tc>
          <w:tcPr>
            <w:tcW w:w="275" w:type="pct"/>
            <w:vAlign w:val="center"/>
          </w:tcPr>
          <w:p w:rsidR="00530CE7" w:rsidRPr="00E01119" w:rsidRDefault="00530CE7" w:rsidP="008964FA">
            <w:pPr>
              <w:jc w:val="center"/>
              <w:rPr>
                <w:sz w:val="24"/>
                <w:szCs w:val="24"/>
              </w:rPr>
            </w:pPr>
            <w:r>
              <w:rPr>
                <w:sz w:val="24"/>
                <w:szCs w:val="24"/>
              </w:rPr>
              <w:t>12</w:t>
            </w:r>
          </w:p>
        </w:tc>
        <w:tc>
          <w:tcPr>
            <w:tcW w:w="342" w:type="pct"/>
            <w:vAlign w:val="center"/>
          </w:tcPr>
          <w:p w:rsidR="00530CE7" w:rsidRDefault="00530CE7" w:rsidP="008964FA">
            <w:pPr>
              <w:jc w:val="center"/>
              <w:rPr>
                <w:sz w:val="24"/>
                <w:szCs w:val="24"/>
              </w:rPr>
            </w:pPr>
            <w:proofErr w:type="spellStart"/>
            <w:r>
              <w:rPr>
                <w:sz w:val="24"/>
                <w:szCs w:val="24"/>
              </w:rPr>
              <w:t>комп</w:t>
            </w:r>
            <w:proofErr w:type="spellEnd"/>
          </w:p>
        </w:tc>
        <w:tc>
          <w:tcPr>
            <w:tcW w:w="1119" w:type="pct"/>
            <w:vAlign w:val="center"/>
          </w:tcPr>
          <w:p w:rsidR="00530CE7" w:rsidRPr="003B1D75" w:rsidRDefault="00530CE7" w:rsidP="008964FA">
            <w:pPr>
              <w:jc w:val="center"/>
            </w:pPr>
            <w:r>
              <w:t>8750,00</w:t>
            </w:r>
          </w:p>
        </w:tc>
        <w:tc>
          <w:tcPr>
            <w:tcW w:w="1119" w:type="pct"/>
            <w:vAlign w:val="center"/>
          </w:tcPr>
          <w:p w:rsidR="00530CE7" w:rsidRPr="003B1D75" w:rsidRDefault="00530CE7" w:rsidP="008964FA">
            <w:pPr>
              <w:jc w:val="center"/>
            </w:pPr>
            <w:r>
              <w:t>10400,00</w:t>
            </w:r>
          </w:p>
        </w:tc>
        <w:tc>
          <w:tcPr>
            <w:tcW w:w="1119" w:type="pct"/>
            <w:vAlign w:val="center"/>
          </w:tcPr>
          <w:p w:rsidR="00530CE7" w:rsidRPr="003B1D75" w:rsidRDefault="00530CE7" w:rsidP="008964FA">
            <w:pPr>
              <w:jc w:val="center"/>
            </w:pPr>
            <w:r>
              <w:t>14784,00</w:t>
            </w:r>
          </w:p>
        </w:tc>
      </w:tr>
      <w:tr w:rsidR="00530CE7" w:rsidRPr="003B1D75" w:rsidTr="008964FA">
        <w:trPr>
          <w:trHeight w:val="506"/>
          <w:jc w:val="center"/>
        </w:trPr>
        <w:tc>
          <w:tcPr>
            <w:tcW w:w="240" w:type="pct"/>
            <w:vAlign w:val="center"/>
          </w:tcPr>
          <w:p w:rsidR="00530CE7" w:rsidRPr="003B1D75" w:rsidRDefault="00530CE7" w:rsidP="008964FA">
            <w:pPr>
              <w:jc w:val="center"/>
            </w:pPr>
            <w:r>
              <w:t>5</w:t>
            </w:r>
          </w:p>
        </w:tc>
        <w:tc>
          <w:tcPr>
            <w:tcW w:w="786" w:type="pct"/>
            <w:vAlign w:val="center"/>
          </w:tcPr>
          <w:p w:rsidR="00530CE7" w:rsidRPr="001B167D" w:rsidRDefault="00530CE7" w:rsidP="008964FA">
            <w:pPr>
              <w:pStyle w:val="a9"/>
              <w:spacing w:before="0" w:beforeAutospacing="0" w:after="0" w:afterAutospacing="0"/>
              <w:jc w:val="center"/>
            </w:pPr>
            <w:r>
              <w:t>Фиксаж для машинной обработки</w:t>
            </w:r>
          </w:p>
        </w:tc>
        <w:tc>
          <w:tcPr>
            <w:tcW w:w="275" w:type="pct"/>
            <w:vAlign w:val="center"/>
          </w:tcPr>
          <w:p w:rsidR="00530CE7" w:rsidRPr="00E01119" w:rsidRDefault="00530CE7" w:rsidP="008964FA">
            <w:pPr>
              <w:jc w:val="center"/>
              <w:rPr>
                <w:sz w:val="24"/>
                <w:szCs w:val="24"/>
              </w:rPr>
            </w:pPr>
            <w:r>
              <w:rPr>
                <w:sz w:val="24"/>
                <w:szCs w:val="24"/>
              </w:rPr>
              <w:t>12</w:t>
            </w:r>
          </w:p>
        </w:tc>
        <w:tc>
          <w:tcPr>
            <w:tcW w:w="342" w:type="pct"/>
            <w:vAlign w:val="center"/>
          </w:tcPr>
          <w:p w:rsidR="00530CE7" w:rsidRDefault="00530CE7" w:rsidP="008964FA">
            <w:pPr>
              <w:jc w:val="center"/>
              <w:rPr>
                <w:sz w:val="24"/>
                <w:szCs w:val="24"/>
              </w:rPr>
            </w:pPr>
            <w:proofErr w:type="spellStart"/>
            <w:r>
              <w:rPr>
                <w:sz w:val="24"/>
                <w:szCs w:val="24"/>
              </w:rPr>
              <w:t>комп</w:t>
            </w:r>
            <w:proofErr w:type="spellEnd"/>
          </w:p>
        </w:tc>
        <w:tc>
          <w:tcPr>
            <w:tcW w:w="1119" w:type="pct"/>
            <w:vAlign w:val="center"/>
          </w:tcPr>
          <w:p w:rsidR="00530CE7" w:rsidRPr="003B1D75" w:rsidRDefault="00530CE7" w:rsidP="008964FA">
            <w:pPr>
              <w:jc w:val="center"/>
            </w:pPr>
            <w:r>
              <w:t>4400,00</w:t>
            </w:r>
          </w:p>
        </w:tc>
        <w:tc>
          <w:tcPr>
            <w:tcW w:w="1119" w:type="pct"/>
            <w:vAlign w:val="center"/>
          </w:tcPr>
          <w:p w:rsidR="00530CE7" w:rsidRPr="003B1D75" w:rsidRDefault="00530CE7" w:rsidP="008964FA">
            <w:pPr>
              <w:jc w:val="center"/>
            </w:pPr>
            <w:r>
              <w:t>5250,00</w:t>
            </w:r>
          </w:p>
        </w:tc>
        <w:tc>
          <w:tcPr>
            <w:tcW w:w="1119" w:type="pct"/>
            <w:vAlign w:val="center"/>
          </w:tcPr>
          <w:p w:rsidR="00530CE7" w:rsidRPr="003B1D75" w:rsidRDefault="00530CE7" w:rsidP="008964FA">
            <w:pPr>
              <w:jc w:val="center"/>
            </w:pPr>
            <w:r>
              <w:t>9660,00</w:t>
            </w:r>
          </w:p>
        </w:tc>
      </w:tr>
      <w:tr w:rsidR="00530CE7" w:rsidRPr="003B1D75" w:rsidTr="008964FA">
        <w:trPr>
          <w:trHeight w:val="506"/>
          <w:jc w:val="center"/>
        </w:trPr>
        <w:tc>
          <w:tcPr>
            <w:tcW w:w="240" w:type="pct"/>
            <w:vAlign w:val="center"/>
          </w:tcPr>
          <w:p w:rsidR="00530CE7" w:rsidRPr="003B1D75" w:rsidRDefault="00530CE7" w:rsidP="008964FA">
            <w:pPr>
              <w:jc w:val="center"/>
            </w:pPr>
            <w:r>
              <w:t>6</w:t>
            </w:r>
          </w:p>
        </w:tc>
        <w:tc>
          <w:tcPr>
            <w:tcW w:w="786" w:type="pct"/>
            <w:vAlign w:val="center"/>
          </w:tcPr>
          <w:p w:rsidR="00530CE7" w:rsidRPr="00E01119" w:rsidRDefault="00530CE7" w:rsidP="008964FA">
            <w:pPr>
              <w:jc w:val="center"/>
              <w:rPr>
                <w:sz w:val="24"/>
                <w:szCs w:val="24"/>
              </w:rPr>
            </w:pPr>
            <w:r>
              <w:rPr>
                <w:sz w:val="24"/>
                <w:szCs w:val="24"/>
              </w:rPr>
              <w:t>Фонарь лабораторный</w:t>
            </w:r>
          </w:p>
        </w:tc>
        <w:tc>
          <w:tcPr>
            <w:tcW w:w="275" w:type="pct"/>
            <w:vAlign w:val="center"/>
          </w:tcPr>
          <w:p w:rsidR="00530CE7" w:rsidRDefault="00530CE7" w:rsidP="008964FA">
            <w:pPr>
              <w:jc w:val="center"/>
              <w:rPr>
                <w:sz w:val="24"/>
                <w:szCs w:val="24"/>
              </w:rPr>
            </w:pPr>
            <w:r>
              <w:rPr>
                <w:sz w:val="24"/>
                <w:szCs w:val="24"/>
              </w:rPr>
              <w:t>1</w:t>
            </w:r>
          </w:p>
        </w:tc>
        <w:tc>
          <w:tcPr>
            <w:tcW w:w="342" w:type="pct"/>
            <w:vAlign w:val="center"/>
          </w:tcPr>
          <w:p w:rsidR="00530CE7" w:rsidRPr="00E01119" w:rsidRDefault="00530CE7" w:rsidP="008964FA">
            <w:pPr>
              <w:jc w:val="center"/>
              <w:rPr>
                <w:sz w:val="24"/>
                <w:szCs w:val="24"/>
              </w:rPr>
            </w:pPr>
            <w:proofErr w:type="spellStart"/>
            <w:proofErr w:type="gramStart"/>
            <w:r>
              <w:rPr>
                <w:sz w:val="24"/>
                <w:szCs w:val="24"/>
              </w:rPr>
              <w:t>шт</w:t>
            </w:r>
            <w:proofErr w:type="spellEnd"/>
            <w:proofErr w:type="gramEnd"/>
          </w:p>
        </w:tc>
        <w:tc>
          <w:tcPr>
            <w:tcW w:w="1119" w:type="pct"/>
            <w:vAlign w:val="center"/>
          </w:tcPr>
          <w:p w:rsidR="00530CE7" w:rsidRPr="003B1D75" w:rsidRDefault="00530CE7" w:rsidP="008964FA">
            <w:pPr>
              <w:jc w:val="center"/>
            </w:pPr>
            <w:r>
              <w:t>-</w:t>
            </w:r>
          </w:p>
        </w:tc>
        <w:tc>
          <w:tcPr>
            <w:tcW w:w="1119" w:type="pct"/>
            <w:vAlign w:val="center"/>
          </w:tcPr>
          <w:p w:rsidR="00530CE7" w:rsidRPr="003B1D75" w:rsidRDefault="00530CE7" w:rsidP="008964FA">
            <w:pPr>
              <w:jc w:val="center"/>
            </w:pPr>
            <w:r>
              <w:t>15000,00</w:t>
            </w:r>
          </w:p>
        </w:tc>
        <w:tc>
          <w:tcPr>
            <w:tcW w:w="1119" w:type="pct"/>
            <w:vAlign w:val="center"/>
          </w:tcPr>
          <w:p w:rsidR="00530CE7" w:rsidRPr="003B1D75" w:rsidRDefault="00530CE7" w:rsidP="008964FA">
            <w:pPr>
              <w:jc w:val="center"/>
            </w:pPr>
            <w:r>
              <w:t>-</w:t>
            </w:r>
          </w:p>
        </w:tc>
      </w:tr>
    </w:tbl>
    <w:p w:rsidR="00047061" w:rsidRPr="00E50BB6" w:rsidRDefault="00047061" w:rsidP="004A5372">
      <w:pPr>
        <w:jc w:val="center"/>
        <w:rPr>
          <w:bCs/>
          <w:sz w:val="24"/>
          <w:szCs w:val="24"/>
        </w:rPr>
      </w:pPr>
    </w:p>
    <w:p w:rsidR="0011331E" w:rsidRPr="00047061" w:rsidRDefault="0011331E" w:rsidP="0011331E">
      <w:pPr>
        <w:jc w:val="center"/>
        <w:rPr>
          <w:bCs/>
          <w:sz w:val="24"/>
          <w:szCs w:val="24"/>
        </w:rPr>
      </w:pPr>
      <w:r w:rsidRPr="00047061">
        <w:rPr>
          <w:bCs/>
          <w:sz w:val="24"/>
          <w:szCs w:val="24"/>
        </w:rPr>
        <w:lastRenderedPageBreak/>
        <w:t>Сведения об отклоненных заявках</w:t>
      </w:r>
    </w:p>
    <w:p w:rsidR="0011331E" w:rsidRPr="00047061" w:rsidRDefault="0011331E" w:rsidP="0011331E">
      <w:pPr>
        <w:jc w:val="center"/>
        <w:rPr>
          <w:b/>
          <w:bCs/>
          <w:sz w:val="24"/>
          <w:szCs w:val="24"/>
        </w:rPr>
      </w:pPr>
    </w:p>
    <w:p w:rsidR="0011331E" w:rsidRDefault="0011331E" w:rsidP="0011331E">
      <w:pPr>
        <w:ind w:firstLine="567"/>
        <w:rPr>
          <w:rFonts w:eastAsiaTheme="minorEastAsia"/>
          <w:sz w:val="24"/>
          <w:szCs w:val="24"/>
        </w:rPr>
      </w:pPr>
      <w:r>
        <w:rPr>
          <w:bCs/>
          <w:sz w:val="24"/>
          <w:szCs w:val="24"/>
        </w:rPr>
        <w:t xml:space="preserve">По лотам №4, 5 у потенциального поставщика </w:t>
      </w:r>
      <w:r w:rsidRPr="0049721D">
        <w:rPr>
          <w:b/>
          <w:bCs/>
          <w:sz w:val="24"/>
          <w:szCs w:val="24"/>
        </w:rPr>
        <w:t>ТОО «</w:t>
      </w:r>
      <w:r>
        <w:rPr>
          <w:b/>
          <w:bCs/>
          <w:sz w:val="24"/>
          <w:szCs w:val="24"/>
        </w:rPr>
        <w:t>Гелика</w:t>
      </w:r>
      <w:r w:rsidRPr="0049721D">
        <w:rPr>
          <w:b/>
          <w:bCs/>
          <w:sz w:val="24"/>
          <w:szCs w:val="24"/>
        </w:rPr>
        <w:t>»</w:t>
      </w:r>
      <w:r>
        <w:rPr>
          <w:bCs/>
          <w:sz w:val="24"/>
          <w:szCs w:val="24"/>
        </w:rPr>
        <w:t xml:space="preserve"> </w:t>
      </w:r>
      <w:r w:rsidR="00B64DA0">
        <w:rPr>
          <w:bCs/>
          <w:sz w:val="24"/>
          <w:szCs w:val="24"/>
        </w:rPr>
        <w:t>наименьшее ценовое предложение, однако оно отклонено, по причине отсутствия регистрационных удостоверений</w:t>
      </w:r>
      <w:r>
        <w:rPr>
          <w:bCs/>
          <w:sz w:val="24"/>
          <w:szCs w:val="24"/>
        </w:rPr>
        <w:t xml:space="preserve"> на предлагаемые товары</w:t>
      </w:r>
      <w:r w:rsidRPr="00047061">
        <w:rPr>
          <w:rFonts w:eastAsiaTheme="minorEastAsia"/>
          <w:sz w:val="24"/>
          <w:szCs w:val="24"/>
        </w:rPr>
        <w:t>.</w:t>
      </w:r>
    </w:p>
    <w:p w:rsidR="00982AB3" w:rsidRDefault="00982AB3" w:rsidP="0049721D">
      <w:pPr>
        <w:autoSpaceDE w:val="0"/>
        <w:autoSpaceDN w:val="0"/>
        <w:adjustRightInd w:val="0"/>
        <w:rPr>
          <w:b/>
          <w:bCs/>
          <w:sz w:val="24"/>
          <w:szCs w:val="24"/>
        </w:rPr>
      </w:pPr>
    </w:p>
    <w:p w:rsidR="0011331E" w:rsidRDefault="0011331E" w:rsidP="0049721D">
      <w:pPr>
        <w:autoSpaceDE w:val="0"/>
        <w:autoSpaceDN w:val="0"/>
        <w:adjustRightInd w:val="0"/>
        <w:jc w:val="center"/>
        <w:rPr>
          <w:b/>
          <w:bCs/>
          <w:sz w:val="24"/>
          <w:szCs w:val="24"/>
        </w:rPr>
      </w:pPr>
    </w:p>
    <w:p w:rsidR="0049721D" w:rsidRDefault="0049721D" w:rsidP="0049721D">
      <w:pPr>
        <w:autoSpaceDE w:val="0"/>
        <w:autoSpaceDN w:val="0"/>
        <w:adjustRightInd w:val="0"/>
        <w:jc w:val="center"/>
        <w:rPr>
          <w:b/>
          <w:bCs/>
          <w:sz w:val="24"/>
          <w:szCs w:val="24"/>
        </w:rPr>
      </w:pPr>
      <w:r w:rsidRPr="00D14C49">
        <w:rPr>
          <w:b/>
          <w:bCs/>
          <w:sz w:val="24"/>
          <w:szCs w:val="24"/>
        </w:rPr>
        <w:t>ИТОГИ</w:t>
      </w:r>
    </w:p>
    <w:p w:rsidR="0049721D" w:rsidRPr="000B4E9E" w:rsidRDefault="0049721D" w:rsidP="0049721D">
      <w:pPr>
        <w:autoSpaceDE w:val="0"/>
        <w:autoSpaceDN w:val="0"/>
        <w:adjustRightInd w:val="0"/>
        <w:jc w:val="center"/>
        <w:rPr>
          <w:b/>
          <w:bCs/>
          <w:sz w:val="8"/>
          <w:szCs w:val="24"/>
        </w:rPr>
      </w:pPr>
    </w:p>
    <w:p w:rsidR="0049721D" w:rsidRPr="00047061" w:rsidRDefault="0049721D" w:rsidP="0049721D">
      <w:pPr>
        <w:autoSpaceDE w:val="0"/>
        <w:autoSpaceDN w:val="0"/>
        <w:adjustRightInd w:val="0"/>
        <w:jc w:val="both"/>
        <w:rPr>
          <w:rFonts w:eastAsiaTheme="minorEastAsia"/>
          <w:sz w:val="24"/>
          <w:szCs w:val="24"/>
        </w:rPr>
      </w:pPr>
      <w:r w:rsidRPr="00047061">
        <w:rPr>
          <w:bCs/>
          <w:sz w:val="24"/>
          <w:szCs w:val="24"/>
        </w:rPr>
        <w:t xml:space="preserve">Потенциальные поставщики </w:t>
      </w:r>
      <w:r w:rsidRPr="00047061">
        <w:rPr>
          <w:b/>
          <w:sz w:val="24"/>
          <w:szCs w:val="24"/>
        </w:rPr>
        <w:t>ТОО «Гелика», ТОО «</w:t>
      </w:r>
      <w:r w:rsidR="003B0CC8">
        <w:rPr>
          <w:b/>
          <w:sz w:val="24"/>
          <w:szCs w:val="24"/>
        </w:rPr>
        <w:t>Альянс</w:t>
      </w:r>
      <w:r w:rsidRPr="00047061">
        <w:rPr>
          <w:b/>
          <w:sz w:val="24"/>
          <w:szCs w:val="24"/>
        </w:rPr>
        <w:t>»</w:t>
      </w:r>
      <w:r w:rsidRPr="00047061">
        <w:rPr>
          <w:sz w:val="24"/>
          <w:szCs w:val="24"/>
        </w:rPr>
        <w:t xml:space="preserve">, </w:t>
      </w:r>
      <w:r w:rsidRPr="00047061">
        <w:rPr>
          <w:b/>
          <w:sz w:val="24"/>
          <w:szCs w:val="24"/>
        </w:rPr>
        <w:t>ТОО «</w:t>
      </w:r>
      <w:proofErr w:type="spellStart"/>
      <w:r w:rsidR="003B0CC8">
        <w:rPr>
          <w:b/>
          <w:sz w:val="24"/>
          <w:szCs w:val="24"/>
        </w:rPr>
        <w:t>ЛабТехМед</w:t>
      </w:r>
      <w:proofErr w:type="spellEnd"/>
      <w:r w:rsidRPr="00047061">
        <w:rPr>
          <w:b/>
          <w:sz w:val="24"/>
          <w:szCs w:val="24"/>
        </w:rPr>
        <w:t>»</w:t>
      </w:r>
      <w:r w:rsidR="00982AB3">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49721D" w:rsidRPr="00A70B83" w:rsidRDefault="0049721D" w:rsidP="0049721D">
      <w:pPr>
        <w:autoSpaceDE w:val="0"/>
        <w:autoSpaceDN w:val="0"/>
        <w:adjustRightInd w:val="0"/>
        <w:jc w:val="center"/>
        <w:rPr>
          <w:bCs/>
          <w:sz w:val="24"/>
          <w:szCs w:val="24"/>
        </w:rPr>
      </w:pPr>
    </w:p>
    <w:p w:rsidR="00982AB3" w:rsidRPr="00461832" w:rsidRDefault="004C58B8" w:rsidP="0049721D">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w:t>
      </w:r>
      <w:r w:rsidR="005A3E63">
        <w:rPr>
          <w:b/>
          <w:sz w:val="24"/>
          <w:szCs w:val="24"/>
        </w:rPr>
        <w:t>1, 2, 3,</w:t>
      </w:r>
      <w:r w:rsidR="0011331E">
        <w:rPr>
          <w:b/>
          <w:sz w:val="24"/>
          <w:szCs w:val="24"/>
        </w:rPr>
        <w:t xml:space="preserve"> 4, 5,</w:t>
      </w:r>
      <w:r w:rsidR="005A3E63">
        <w:rPr>
          <w:b/>
          <w:sz w:val="24"/>
          <w:szCs w:val="24"/>
        </w:rPr>
        <w:t xml:space="preserve"> 6</w:t>
      </w:r>
      <w:r w:rsidRPr="00461832">
        <w:rPr>
          <w:b/>
          <w:sz w:val="24"/>
          <w:szCs w:val="24"/>
        </w:rPr>
        <w:t xml:space="preserve"> -  ТОО «</w:t>
      </w:r>
      <w:r w:rsidR="005A3E63">
        <w:rPr>
          <w:b/>
          <w:sz w:val="24"/>
          <w:szCs w:val="24"/>
        </w:rPr>
        <w:t>Альянс</w:t>
      </w:r>
      <w:r w:rsidRPr="00461832">
        <w:rPr>
          <w:b/>
          <w:sz w:val="24"/>
          <w:szCs w:val="24"/>
        </w:rPr>
        <w:t xml:space="preserve">», </w:t>
      </w:r>
      <w:r w:rsidR="00CB0D89" w:rsidRPr="00CB0D89">
        <w:rPr>
          <w:bCs/>
          <w:sz w:val="24"/>
          <w:szCs w:val="24"/>
        </w:rPr>
        <w:t>РК, г</w:t>
      </w:r>
      <w:proofErr w:type="gramStart"/>
      <w:r w:rsidR="00CB0D89" w:rsidRPr="00CB0D89">
        <w:rPr>
          <w:bCs/>
          <w:sz w:val="24"/>
          <w:szCs w:val="24"/>
        </w:rPr>
        <w:t>.У</w:t>
      </w:r>
      <w:proofErr w:type="gramEnd"/>
      <w:r w:rsidR="00CB0D89" w:rsidRPr="00CB0D89">
        <w:rPr>
          <w:bCs/>
          <w:sz w:val="24"/>
          <w:szCs w:val="24"/>
        </w:rPr>
        <w:t>сть-Каменогорск, ул.Красина, 12/2</w:t>
      </w:r>
      <w:r w:rsidRPr="00461832">
        <w:rPr>
          <w:bCs/>
          <w:color w:val="000000"/>
          <w:sz w:val="24"/>
          <w:szCs w:val="24"/>
        </w:rPr>
        <w:t>.</w:t>
      </w:r>
    </w:p>
    <w:p w:rsidR="004C58B8" w:rsidRPr="0011331E" w:rsidRDefault="004C58B8" w:rsidP="0011331E">
      <w:pPr>
        <w:autoSpaceDE w:val="0"/>
        <w:autoSpaceDN w:val="0"/>
        <w:adjustRightInd w:val="0"/>
        <w:jc w:val="both"/>
        <w:rPr>
          <w:sz w:val="24"/>
          <w:szCs w:val="24"/>
        </w:rPr>
      </w:pPr>
    </w:p>
    <w:p w:rsidR="004C58B8" w:rsidRPr="00461832" w:rsidRDefault="004C58B8" w:rsidP="00461832">
      <w:pPr>
        <w:autoSpaceDE w:val="0"/>
        <w:autoSpaceDN w:val="0"/>
        <w:adjustRightInd w:val="0"/>
        <w:ind w:left="360"/>
        <w:jc w:val="both"/>
        <w:rPr>
          <w:sz w:val="24"/>
          <w:szCs w:val="24"/>
        </w:rPr>
      </w:pPr>
    </w:p>
    <w:p w:rsidR="00461832" w:rsidRPr="00461832" w:rsidRDefault="00461832"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495B"/>
    <w:rsid w:val="00036153"/>
    <w:rsid w:val="00047061"/>
    <w:rsid w:val="0006223E"/>
    <w:rsid w:val="00063C90"/>
    <w:rsid w:val="0008456B"/>
    <w:rsid w:val="000868B2"/>
    <w:rsid w:val="000A39E4"/>
    <w:rsid w:val="000B3717"/>
    <w:rsid w:val="000B4E9E"/>
    <w:rsid w:val="000B5599"/>
    <w:rsid w:val="000B6E96"/>
    <w:rsid w:val="00110D8B"/>
    <w:rsid w:val="0011331E"/>
    <w:rsid w:val="001142DC"/>
    <w:rsid w:val="00144D83"/>
    <w:rsid w:val="00154C8B"/>
    <w:rsid w:val="001731F4"/>
    <w:rsid w:val="001901E1"/>
    <w:rsid w:val="001A6F77"/>
    <w:rsid w:val="001A755F"/>
    <w:rsid w:val="001B55B9"/>
    <w:rsid w:val="001B5AD2"/>
    <w:rsid w:val="001D46BB"/>
    <w:rsid w:val="001E34F4"/>
    <w:rsid w:val="001E43B0"/>
    <w:rsid w:val="001F3277"/>
    <w:rsid w:val="00212766"/>
    <w:rsid w:val="002164FA"/>
    <w:rsid w:val="00223185"/>
    <w:rsid w:val="0022785A"/>
    <w:rsid w:val="002279D2"/>
    <w:rsid w:val="00230A45"/>
    <w:rsid w:val="002504F4"/>
    <w:rsid w:val="00261461"/>
    <w:rsid w:val="00284851"/>
    <w:rsid w:val="002A716A"/>
    <w:rsid w:val="002B76A6"/>
    <w:rsid w:val="002C68C5"/>
    <w:rsid w:val="002D6884"/>
    <w:rsid w:val="002E0DF8"/>
    <w:rsid w:val="002E7FE3"/>
    <w:rsid w:val="002F0A32"/>
    <w:rsid w:val="00302C06"/>
    <w:rsid w:val="00305904"/>
    <w:rsid w:val="003067BB"/>
    <w:rsid w:val="003202EE"/>
    <w:rsid w:val="003213BE"/>
    <w:rsid w:val="00321A5A"/>
    <w:rsid w:val="0033462A"/>
    <w:rsid w:val="00347B6C"/>
    <w:rsid w:val="003607DB"/>
    <w:rsid w:val="00365184"/>
    <w:rsid w:val="003706C8"/>
    <w:rsid w:val="0037252F"/>
    <w:rsid w:val="0038095A"/>
    <w:rsid w:val="003831C1"/>
    <w:rsid w:val="00394178"/>
    <w:rsid w:val="003A3764"/>
    <w:rsid w:val="003B0CC8"/>
    <w:rsid w:val="003B6FBE"/>
    <w:rsid w:val="003D144D"/>
    <w:rsid w:val="003E640B"/>
    <w:rsid w:val="003F6080"/>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3E63"/>
    <w:rsid w:val="005A6F25"/>
    <w:rsid w:val="005D57C7"/>
    <w:rsid w:val="005E13B5"/>
    <w:rsid w:val="005E6650"/>
    <w:rsid w:val="005F4FBF"/>
    <w:rsid w:val="005F5FF4"/>
    <w:rsid w:val="005F72CC"/>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C25C5"/>
    <w:rsid w:val="007C7CFB"/>
    <w:rsid w:val="007E7FB1"/>
    <w:rsid w:val="007F0286"/>
    <w:rsid w:val="007F0A7D"/>
    <w:rsid w:val="008263EE"/>
    <w:rsid w:val="0084239A"/>
    <w:rsid w:val="0084743B"/>
    <w:rsid w:val="008579C9"/>
    <w:rsid w:val="00872214"/>
    <w:rsid w:val="008757FA"/>
    <w:rsid w:val="008758CC"/>
    <w:rsid w:val="00875AAF"/>
    <w:rsid w:val="00880EF7"/>
    <w:rsid w:val="0089252F"/>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F5B"/>
    <w:rsid w:val="00995A8D"/>
    <w:rsid w:val="009B06AA"/>
    <w:rsid w:val="009B331E"/>
    <w:rsid w:val="009F0362"/>
    <w:rsid w:val="00A03BCD"/>
    <w:rsid w:val="00A052FF"/>
    <w:rsid w:val="00A14CDF"/>
    <w:rsid w:val="00A27093"/>
    <w:rsid w:val="00A27DF5"/>
    <w:rsid w:val="00A33DFD"/>
    <w:rsid w:val="00A417E1"/>
    <w:rsid w:val="00A476F6"/>
    <w:rsid w:val="00A627E4"/>
    <w:rsid w:val="00A70B83"/>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4DA0"/>
    <w:rsid w:val="00B6647B"/>
    <w:rsid w:val="00B739CE"/>
    <w:rsid w:val="00B80753"/>
    <w:rsid w:val="00BA0766"/>
    <w:rsid w:val="00BB427C"/>
    <w:rsid w:val="00BB627F"/>
    <w:rsid w:val="00BC20D1"/>
    <w:rsid w:val="00BD4DE0"/>
    <w:rsid w:val="00BD7FCD"/>
    <w:rsid w:val="00C04FFD"/>
    <w:rsid w:val="00C12ADA"/>
    <w:rsid w:val="00C21248"/>
    <w:rsid w:val="00C27B79"/>
    <w:rsid w:val="00C35E22"/>
    <w:rsid w:val="00C44CFB"/>
    <w:rsid w:val="00C608E2"/>
    <w:rsid w:val="00C614F6"/>
    <w:rsid w:val="00C673B1"/>
    <w:rsid w:val="00C73756"/>
    <w:rsid w:val="00C838D5"/>
    <w:rsid w:val="00C908DD"/>
    <w:rsid w:val="00CA6F3B"/>
    <w:rsid w:val="00CB0D89"/>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903CE"/>
    <w:rsid w:val="00DA1BDD"/>
    <w:rsid w:val="00DA5129"/>
    <w:rsid w:val="00DA5AEA"/>
    <w:rsid w:val="00DD1820"/>
    <w:rsid w:val="00DE56C3"/>
    <w:rsid w:val="00E108B0"/>
    <w:rsid w:val="00E16E77"/>
    <w:rsid w:val="00E23365"/>
    <w:rsid w:val="00E2766A"/>
    <w:rsid w:val="00E320BA"/>
    <w:rsid w:val="00E34B9F"/>
    <w:rsid w:val="00E367CD"/>
    <w:rsid w:val="00E46CAC"/>
    <w:rsid w:val="00E50BB6"/>
    <w:rsid w:val="00E54CC9"/>
    <w:rsid w:val="00E578E9"/>
    <w:rsid w:val="00E8279E"/>
    <w:rsid w:val="00E8659B"/>
    <w:rsid w:val="00EA0C18"/>
    <w:rsid w:val="00EA7FC9"/>
    <w:rsid w:val="00EB20C3"/>
    <w:rsid w:val="00EB65B2"/>
    <w:rsid w:val="00EB7EA3"/>
    <w:rsid w:val="00EC07B7"/>
    <w:rsid w:val="00EC6954"/>
    <w:rsid w:val="00EE6592"/>
    <w:rsid w:val="00EE7515"/>
    <w:rsid w:val="00EF51E7"/>
    <w:rsid w:val="00F00AAC"/>
    <w:rsid w:val="00F10F51"/>
    <w:rsid w:val="00F25DA1"/>
    <w:rsid w:val="00F45FE5"/>
    <w:rsid w:val="00F77648"/>
    <w:rsid w:val="00F8303C"/>
    <w:rsid w:val="00F912C5"/>
    <w:rsid w:val="00F93FB5"/>
    <w:rsid w:val="00F94493"/>
    <w:rsid w:val="00FA2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4</Pages>
  <Words>1400</Words>
  <Characters>7985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74</cp:revision>
  <cp:lastPrinted>2018-02-22T08:06:00Z</cp:lastPrinted>
  <dcterms:created xsi:type="dcterms:W3CDTF">2018-01-18T09:01:00Z</dcterms:created>
  <dcterms:modified xsi:type="dcterms:W3CDTF">2018-02-28T04:13:00Z</dcterms:modified>
</cp:coreProperties>
</file>